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12C95" w14:textId="22C930F9" w:rsidR="00A46F30" w:rsidRDefault="00A46F30" w:rsidP="00A46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75EB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75EBE">
        <w:rPr>
          <w:b/>
          <w:noProof/>
          <w:sz w:val="24"/>
        </w:rPr>
        <w:t>1</w:t>
      </w:r>
      <w:r w:rsidR="00450CE7">
        <w:rPr>
          <w:b/>
          <w:noProof/>
          <w:sz w:val="24"/>
        </w:rPr>
        <w:t>3234</w:t>
      </w:r>
    </w:p>
    <w:p w14:paraId="30B12C96" w14:textId="18BC54AD" w:rsidR="00A46F30" w:rsidRDefault="00A46F30" w:rsidP="00A46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75EBE">
        <w:rPr>
          <w:b/>
          <w:noProof/>
          <w:sz w:val="24"/>
        </w:rPr>
        <w:t>19</w:t>
      </w:r>
      <w:r w:rsidR="00675EB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75EBE">
        <w:rPr>
          <w:b/>
          <w:noProof/>
          <w:sz w:val="24"/>
        </w:rPr>
        <w:t>2</w:t>
      </w:r>
      <w:r w:rsidR="00DA6556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69E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675EBE">
        <w:rPr>
          <w:b/>
          <w:noProof/>
          <w:sz w:val="24"/>
        </w:rPr>
        <w:t>1</w:t>
      </w:r>
    </w:p>
    <w:p w14:paraId="30B12C97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30B12C98" w14:textId="6AE793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74B94">
        <w:rPr>
          <w:rFonts w:ascii="Arial" w:hAnsi="Arial" w:cs="Arial"/>
          <w:b/>
          <w:bCs/>
        </w:rPr>
        <w:t>Ericsson</w:t>
      </w:r>
    </w:p>
    <w:p w14:paraId="30B12C99" w14:textId="0CAD25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4B94">
        <w:rPr>
          <w:rFonts w:ascii="Arial" w:hAnsi="Arial" w:cs="Arial"/>
          <w:b/>
          <w:bCs/>
        </w:rPr>
        <w:t xml:space="preserve">Discussion on </w:t>
      </w:r>
      <w:r w:rsidR="003D08C8">
        <w:rPr>
          <w:rFonts w:ascii="Arial" w:hAnsi="Arial" w:cs="Arial"/>
          <w:b/>
          <w:bCs/>
        </w:rPr>
        <w:t>Immediate Event Reporting via UDM</w:t>
      </w:r>
    </w:p>
    <w:p w14:paraId="30B12C9A" w14:textId="3522CFA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373D">
        <w:rPr>
          <w:rFonts w:ascii="Arial" w:hAnsi="Arial" w:cs="Arial"/>
          <w:b/>
          <w:bCs/>
        </w:rPr>
        <w:t>7.</w:t>
      </w:r>
      <w:r w:rsidR="00450CE7">
        <w:rPr>
          <w:rFonts w:ascii="Arial" w:hAnsi="Arial" w:cs="Arial"/>
          <w:b/>
          <w:bCs/>
        </w:rPr>
        <w:t>2.4</w:t>
      </w:r>
    </w:p>
    <w:p w14:paraId="30B12C9B" w14:textId="45961E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30B12C9C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0B12C9D" w14:textId="0854A519" w:rsidR="00236D1F" w:rsidRDefault="00236D1F">
      <w:pPr>
        <w:rPr>
          <w:rFonts w:ascii="Arial" w:hAnsi="Arial" w:cs="Arial"/>
          <w:b/>
          <w:bCs/>
        </w:rPr>
      </w:pPr>
    </w:p>
    <w:p w14:paraId="1BC4354F" w14:textId="1DADB9A9" w:rsidR="00FE74B3" w:rsidRPr="00A83BDF" w:rsidRDefault="00F5730D" w:rsidP="009F1EF2">
      <w:pPr>
        <w:pStyle w:val="Heading1"/>
      </w:pPr>
      <w:r>
        <w:t xml:space="preserve">1. </w:t>
      </w:r>
      <w:r w:rsidR="00675D99">
        <w:t>Background</w:t>
      </w:r>
    </w:p>
    <w:p w14:paraId="672C9EE2" w14:textId="63FC18B9" w:rsidR="00613108" w:rsidRPr="00746F8F" w:rsidRDefault="00613108" w:rsidP="0061310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Missing events in </w:t>
      </w:r>
      <w:r w:rsidRPr="00746F8F">
        <w:rPr>
          <w:rFonts w:ascii="Arial" w:hAnsi="Arial" w:cs="Arial"/>
          <w:u w:val="single"/>
        </w:rPr>
        <w:t>Nhss EE API and Nudm EE API:</w:t>
      </w:r>
    </w:p>
    <w:p w14:paraId="42E9CB38" w14:textId="77777777" w:rsidR="00613108" w:rsidRDefault="00613108" w:rsidP="006C5391">
      <w:pPr>
        <w:rPr>
          <w:rFonts w:ascii="Arial" w:hAnsi="Arial" w:cs="Arial"/>
          <w:lang w:val="en-US"/>
        </w:rPr>
      </w:pPr>
    </w:p>
    <w:p w14:paraId="2CE57FEA" w14:textId="35D83804" w:rsidR="00DC68DB" w:rsidRDefault="00DC68DB" w:rsidP="006C539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has specified that AF may subscribe to event monitoring </w:t>
      </w:r>
      <w:r w:rsidR="00B11EBC">
        <w:rPr>
          <w:rFonts w:ascii="Arial" w:hAnsi="Arial" w:cs="Arial"/>
          <w:lang w:val="en-US"/>
        </w:rPr>
        <w:t xml:space="preserve">in EPC via 5G API, as specified in </w:t>
      </w:r>
      <w:r w:rsidR="006B6C91">
        <w:rPr>
          <w:rFonts w:ascii="Arial" w:hAnsi="Arial" w:cs="Arial"/>
          <w:lang w:val="en-US"/>
        </w:rPr>
        <w:t xml:space="preserve">TS </w:t>
      </w:r>
      <w:r w:rsidR="00B11EBC">
        <w:rPr>
          <w:rFonts w:ascii="Arial" w:hAnsi="Arial" w:cs="Arial"/>
          <w:lang w:val="en-US"/>
        </w:rPr>
        <w:t>23.501:</w:t>
      </w:r>
    </w:p>
    <w:p w14:paraId="38EAAD47" w14:textId="1E063FDB" w:rsidR="00B11EBC" w:rsidRDefault="00B11EBC" w:rsidP="006C5391">
      <w:pPr>
        <w:rPr>
          <w:rFonts w:ascii="Arial" w:hAnsi="Arial" w:cs="Arial"/>
          <w:lang w:val="en-US"/>
        </w:rPr>
      </w:pPr>
    </w:p>
    <w:p w14:paraId="70CC7DD6" w14:textId="1F491171" w:rsidR="00B11EBC" w:rsidRDefault="00B11EBC" w:rsidP="00B11EBC">
      <w:pPr>
        <w:ind w:left="720"/>
      </w:pPr>
      <w:r>
        <w:t>"</w:t>
      </w:r>
      <w:r w:rsidRPr="00291CD0">
        <w:rPr>
          <w:highlight w:val="yellow"/>
        </w:rPr>
        <w:t>The SCEF+NEF may configure monitoring events applicable to both EPC and 5GC using only 5GC procedures towards UDM</w:t>
      </w:r>
      <w:r>
        <w:t xml:space="preserve">. In this case, the SCEF+NEF shall indicate that the monitoring event is also applicable to EPC (i.e.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</w:r>
      <w:r w:rsidRPr="00291CD0">
        <w:rPr>
          <w:highlight w:val="yellow"/>
        </w:rPr>
        <w:t>UDM shall use HSS services to configure the monitoring event in EPC as defined in TS 23.632 [102]</w:t>
      </w:r>
      <w:r w:rsidR="00291CD0">
        <w:t>.</w:t>
      </w:r>
      <w:r>
        <w:t>"</w:t>
      </w:r>
    </w:p>
    <w:p w14:paraId="512ED18D" w14:textId="3E484158" w:rsidR="0031783F" w:rsidRDefault="0031783F" w:rsidP="0031783F"/>
    <w:p w14:paraId="0531D082" w14:textId="6DF3032E" w:rsidR="00291CD0" w:rsidRPr="0019287D" w:rsidRDefault="0031783F" w:rsidP="0031783F">
      <w:pPr>
        <w:rPr>
          <w:rFonts w:ascii="Arial" w:hAnsi="Arial" w:cs="Arial"/>
          <w:lang w:val="en-US"/>
        </w:rPr>
      </w:pPr>
      <w:r w:rsidRPr="0019287D">
        <w:rPr>
          <w:rFonts w:ascii="Arial" w:hAnsi="Arial" w:cs="Arial"/>
          <w:lang w:val="en-US"/>
        </w:rPr>
        <w:t>TS 23.632 specified that the HSS configure monitoring event in MME according to TS 23.</w:t>
      </w:r>
      <w:r w:rsidR="006B6C91">
        <w:rPr>
          <w:rFonts w:ascii="Arial" w:hAnsi="Arial" w:cs="Arial"/>
          <w:lang w:val="en-US"/>
        </w:rPr>
        <w:t>682</w:t>
      </w:r>
      <w:r w:rsidRPr="0019287D">
        <w:rPr>
          <w:rFonts w:ascii="Arial" w:hAnsi="Arial" w:cs="Arial"/>
          <w:lang w:val="en-US"/>
        </w:rPr>
        <w:t>:</w:t>
      </w:r>
    </w:p>
    <w:p w14:paraId="44FA4C5A" w14:textId="28B87DE9" w:rsidR="00291CD0" w:rsidRDefault="00291CD0" w:rsidP="00291CD0">
      <w:pPr>
        <w:ind w:left="720"/>
        <w:jc w:val="center"/>
        <w:rPr>
          <w:rFonts w:ascii="Arial" w:hAnsi="Arial" w:cs="Arial"/>
          <w:lang w:val="en-US"/>
        </w:rPr>
      </w:pPr>
      <w:r>
        <w:object w:dxaOrig="12310" w:dyaOrig="6371" w14:anchorId="514FE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65pt;height:194.7pt" o:ole="">
            <v:imagedata r:id="rId8" o:title=""/>
          </v:shape>
          <o:OLEObject Type="Embed" ProgID="Visio.Drawing.11" ShapeID="_x0000_i1025" DrawAspect="Content" ObjectID="_1682253218" r:id="rId9"/>
        </w:object>
      </w:r>
    </w:p>
    <w:p w14:paraId="4C6618A4" w14:textId="01A2C901" w:rsidR="00B11EBC" w:rsidRDefault="00B11EBC" w:rsidP="006C5391">
      <w:pPr>
        <w:rPr>
          <w:rFonts w:ascii="Arial" w:hAnsi="Arial" w:cs="Arial"/>
        </w:rPr>
      </w:pPr>
    </w:p>
    <w:p w14:paraId="5D05EE6C" w14:textId="27980579" w:rsidR="000A5163" w:rsidRDefault="000A5163" w:rsidP="000A5163">
      <w:pPr>
        <w:ind w:left="720"/>
      </w:pPr>
      <w:r>
        <w:t>"4.</w:t>
      </w:r>
      <w:r>
        <w:tab/>
        <w:t xml:space="preserve">The HSS configures the monitoring event for the UE in EPC </w:t>
      </w:r>
      <w:r w:rsidRPr="00933FFB">
        <w:rPr>
          <w:highlight w:val="yellow"/>
        </w:rPr>
        <w:t>using the procedures defined in 3GPP TS 23.682</w:t>
      </w:r>
      <w:r>
        <w:t> "</w:t>
      </w:r>
    </w:p>
    <w:p w14:paraId="2445719D" w14:textId="113C5F2D" w:rsidR="000A5163" w:rsidRDefault="000A5163" w:rsidP="006C5391">
      <w:pPr>
        <w:rPr>
          <w:rFonts w:ascii="Arial" w:hAnsi="Arial" w:cs="Arial"/>
        </w:rPr>
      </w:pPr>
    </w:p>
    <w:p w14:paraId="6D3231A8" w14:textId="11891DCF" w:rsidR="0066555F" w:rsidRPr="009C0C78" w:rsidRDefault="0066555F" w:rsidP="00FB29ED">
      <w:pPr>
        <w:ind w:left="720"/>
        <w:rPr>
          <w:rFonts w:ascii="Arial" w:hAnsi="Arial" w:cs="Arial"/>
          <w:lang w:val="en-US"/>
        </w:rPr>
      </w:pPr>
      <w:r w:rsidRPr="00BF3B01">
        <w:rPr>
          <w:rFonts w:ascii="Arial" w:hAnsi="Arial" w:cs="Arial"/>
          <w:b/>
          <w:bCs/>
          <w:lang w:val="en-US"/>
        </w:rPr>
        <w:t>[Observation-</w:t>
      </w:r>
      <w:r>
        <w:rPr>
          <w:rFonts w:ascii="Arial" w:hAnsi="Arial" w:cs="Arial"/>
          <w:b/>
          <w:bCs/>
          <w:lang w:val="en-US"/>
        </w:rPr>
        <w:t>1</w:t>
      </w:r>
      <w:r w:rsidRPr="00BF3B01">
        <w:rPr>
          <w:rFonts w:ascii="Arial" w:hAnsi="Arial" w:cs="Arial"/>
          <w:b/>
          <w:bCs/>
          <w:lang w:val="en-US"/>
        </w:rPr>
        <w:t>]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853680">
        <w:rPr>
          <w:rFonts w:ascii="Arial" w:hAnsi="Arial" w:cs="Arial"/>
          <w:lang w:val="en-US"/>
        </w:rPr>
        <w:t>B</w:t>
      </w:r>
      <w:r>
        <w:rPr>
          <w:rFonts w:ascii="Arial" w:hAnsi="Arial" w:cs="Arial"/>
          <w:lang w:val="en-US"/>
        </w:rPr>
        <w:t xml:space="preserve">oth Nhss_EE and Nudm_EE API </w:t>
      </w:r>
      <w:r w:rsidR="0008475C">
        <w:rPr>
          <w:rFonts w:ascii="Arial" w:hAnsi="Arial" w:cs="Arial"/>
          <w:lang w:val="en-US"/>
        </w:rPr>
        <w:t xml:space="preserve">don't </w:t>
      </w:r>
      <w:r>
        <w:rPr>
          <w:rFonts w:ascii="Arial" w:hAnsi="Arial" w:cs="Arial"/>
          <w:lang w:val="en-US"/>
        </w:rPr>
        <w:t xml:space="preserve">support </w:t>
      </w:r>
      <w:r w:rsidR="00AC06A3">
        <w:rPr>
          <w:rFonts w:ascii="Arial" w:hAnsi="Arial" w:cs="Arial"/>
          <w:lang w:val="en-US"/>
        </w:rPr>
        <w:t xml:space="preserve">notification reports </w:t>
      </w:r>
      <w:r w:rsidR="00430A01">
        <w:rPr>
          <w:rFonts w:ascii="Arial" w:hAnsi="Arial" w:cs="Arial"/>
          <w:lang w:val="en-US"/>
        </w:rPr>
        <w:t xml:space="preserve">via SBI for </w:t>
      </w:r>
      <w:r>
        <w:rPr>
          <w:rFonts w:ascii="Arial" w:hAnsi="Arial" w:cs="Arial"/>
          <w:lang w:val="en-US"/>
        </w:rPr>
        <w:t xml:space="preserve">some </w:t>
      </w:r>
      <w:r w:rsidR="00361633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>vents, e.g. location report</w:t>
      </w:r>
      <w:r w:rsidR="000C4471">
        <w:rPr>
          <w:rFonts w:ascii="Arial" w:hAnsi="Arial" w:cs="Arial"/>
          <w:lang w:val="en-US"/>
        </w:rPr>
        <w:t>, loss of connectivity</w:t>
      </w:r>
      <w:r w:rsidR="008D49D1">
        <w:rPr>
          <w:rFonts w:ascii="Arial" w:hAnsi="Arial" w:cs="Arial"/>
          <w:lang w:val="en-US"/>
        </w:rPr>
        <w:t>, etc</w:t>
      </w:r>
      <w:r>
        <w:rPr>
          <w:rFonts w:ascii="Arial" w:hAnsi="Arial" w:cs="Arial"/>
          <w:lang w:val="en-US"/>
        </w:rPr>
        <w:t>.</w:t>
      </w:r>
    </w:p>
    <w:p w14:paraId="611E9475" w14:textId="77777777" w:rsidR="0066555F" w:rsidRDefault="0066555F" w:rsidP="006C5391">
      <w:pPr>
        <w:rPr>
          <w:rFonts w:ascii="Arial" w:hAnsi="Arial" w:cs="Arial"/>
        </w:rPr>
      </w:pPr>
    </w:p>
    <w:p w14:paraId="17A494B0" w14:textId="77777777" w:rsidR="00B53EDF" w:rsidRDefault="00B53EDF" w:rsidP="006C5391">
      <w:pPr>
        <w:rPr>
          <w:rFonts w:ascii="Arial" w:hAnsi="Arial" w:cs="Arial"/>
          <w:u w:val="single"/>
        </w:rPr>
      </w:pPr>
    </w:p>
    <w:p w14:paraId="69F88199" w14:textId="54AF19F4" w:rsidR="00E15C3D" w:rsidRPr="00746F8F" w:rsidRDefault="00E15C3D" w:rsidP="006C5391">
      <w:pPr>
        <w:rPr>
          <w:rFonts w:ascii="Arial" w:hAnsi="Arial" w:cs="Arial"/>
          <w:u w:val="single"/>
        </w:rPr>
      </w:pPr>
      <w:r w:rsidRPr="00746F8F">
        <w:rPr>
          <w:rFonts w:ascii="Arial" w:hAnsi="Arial" w:cs="Arial"/>
          <w:u w:val="single"/>
        </w:rPr>
        <w:t>Misalignment between Nhss EE API and Nudm EE API</w:t>
      </w:r>
      <w:r w:rsidR="00F26E0A">
        <w:rPr>
          <w:rFonts w:ascii="Arial" w:hAnsi="Arial" w:cs="Arial"/>
          <w:u w:val="single"/>
        </w:rPr>
        <w:t xml:space="preserve"> for</w:t>
      </w:r>
      <w:r w:rsidR="006753ED">
        <w:rPr>
          <w:rFonts w:ascii="Arial" w:hAnsi="Arial" w:cs="Arial"/>
          <w:u w:val="single"/>
        </w:rPr>
        <w:t xml:space="preserve"> immediate report delivery</w:t>
      </w:r>
      <w:r w:rsidRPr="00746F8F">
        <w:rPr>
          <w:rFonts w:ascii="Arial" w:hAnsi="Arial" w:cs="Arial"/>
          <w:u w:val="single"/>
        </w:rPr>
        <w:t>:</w:t>
      </w:r>
    </w:p>
    <w:p w14:paraId="34398FCA" w14:textId="77777777" w:rsidR="00E15C3D" w:rsidRDefault="00E15C3D" w:rsidP="006C5391">
      <w:pPr>
        <w:rPr>
          <w:rFonts w:ascii="Arial" w:hAnsi="Arial" w:cs="Arial"/>
        </w:rPr>
      </w:pPr>
    </w:p>
    <w:p w14:paraId="701059F5" w14:textId="77777777" w:rsidR="006841A6" w:rsidRDefault="000F600C" w:rsidP="006C53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TS 23.682, MME may include the event report (e.g. current or last known location) in Monitoring Response message to HSS, </w:t>
      </w:r>
    </w:p>
    <w:p w14:paraId="4F134A74" w14:textId="10E8CDB5" w:rsidR="006841A6" w:rsidRDefault="006841A6" w:rsidP="006C5391">
      <w:pPr>
        <w:rPr>
          <w:rFonts w:ascii="Arial" w:hAnsi="Arial" w:cs="Arial"/>
        </w:rPr>
      </w:pPr>
    </w:p>
    <w:p w14:paraId="4E284170" w14:textId="7EF35E6D" w:rsidR="006841A6" w:rsidRPr="006841A6" w:rsidRDefault="006841A6" w:rsidP="006841A6">
      <w:pPr>
        <w:pStyle w:val="B1"/>
        <w:ind w:left="1287"/>
      </w:pPr>
      <w:r>
        <w:rPr>
          <w:rFonts w:cs="Arial"/>
        </w:rPr>
        <w:t>"</w:t>
      </w:r>
      <w:r w:rsidRPr="00E42491">
        <w:t>7-9.</w:t>
      </w:r>
      <w:r w:rsidRPr="00E42491">
        <w:tab/>
        <w:t xml:space="preserve">Steps 7-9 of clause 5.6.1.1 are executed and </w:t>
      </w:r>
      <w:r w:rsidRPr="006841A6">
        <w:rPr>
          <w:highlight w:val="yellow"/>
        </w:rPr>
        <w:t>include the report of the current or last known location</w:t>
      </w:r>
      <w:r w:rsidRPr="00E42491">
        <w:t xml:space="preserve">, depending on what was requested. </w:t>
      </w:r>
      <w:r>
        <w:t xml:space="preserve">Depending on operator configuration, the </w:t>
      </w:r>
      <w:r w:rsidRPr="00E42491">
        <w:t>SCEF</w:t>
      </w:r>
      <w:r>
        <w:t xml:space="preserve"> either</w:t>
      </w:r>
      <w:r w:rsidRPr="00E42491">
        <w:t xml:space="preserve"> maps</w:t>
      </w:r>
      <w:r>
        <w:t xml:space="preserve"> the reported 3GPP system specific location information</w:t>
      </w:r>
      <w:r w:rsidRPr="00E42491">
        <w:t xml:space="preserve"> to</w:t>
      </w:r>
      <w:r>
        <w:t xml:space="preserve"> the accepted Accuracy format or sends it as-is</w:t>
      </w:r>
      <w:r w:rsidRPr="00E42491">
        <w:t xml:space="preserve"> to the SCS/AS.</w:t>
      </w:r>
      <w:r>
        <w:rPr>
          <w:rFonts w:cs="Arial"/>
        </w:rPr>
        <w:t>"</w:t>
      </w:r>
    </w:p>
    <w:p w14:paraId="54D0EC3A" w14:textId="77777777" w:rsidR="006841A6" w:rsidRDefault="006841A6" w:rsidP="006C5391">
      <w:pPr>
        <w:rPr>
          <w:rFonts w:ascii="Arial" w:hAnsi="Arial" w:cs="Arial"/>
        </w:rPr>
      </w:pPr>
    </w:p>
    <w:p w14:paraId="6D2C5557" w14:textId="0DF79ABB" w:rsidR="00E0200A" w:rsidRDefault="000F600C" w:rsidP="006C5391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lastRenderedPageBreak/>
        <w:t xml:space="preserve">and </w:t>
      </w:r>
      <w:r w:rsidR="00276D40" w:rsidRPr="00276D40">
        <w:rPr>
          <w:rFonts w:ascii="Arial" w:hAnsi="Arial" w:cs="Arial"/>
          <w:lang w:val="en-US"/>
        </w:rPr>
        <w:t xml:space="preserve">3GPP TS </w:t>
      </w:r>
      <w:r w:rsidR="00276D40">
        <w:rPr>
          <w:rFonts w:ascii="Arial" w:hAnsi="Arial" w:cs="Arial"/>
          <w:lang w:val="en-US"/>
        </w:rPr>
        <w:t xml:space="preserve">29.563 has specified that HSS may include </w:t>
      </w:r>
      <w:r w:rsidR="00BF3B01">
        <w:rPr>
          <w:rFonts w:ascii="Arial" w:hAnsi="Arial" w:cs="Arial"/>
          <w:lang w:val="en-US"/>
        </w:rPr>
        <w:t xml:space="preserve">event reports in Nhss_EE_Subscribe </w:t>
      </w:r>
      <w:r w:rsidR="00276D40">
        <w:rPr>
          <w:rFonts w:ascii="Arial" w:hAnsi="Arial" w:cs="Arial"/>
          <w:lang w:val="en-US"/>
        </w:rPr>
        <w:t>response</w:t>
      </w:r>
      <w:r>
        <w:rPr>
          <w:rFonts w:ascii="Arial" w:hAnsi="Arial" w:cs="Arial"/>
          <w:lang w:val="en-US"/>
        </w:rPr>
        <w:t>:</w:t>
      </w:r>
    </w:p>
    <w:p w14:paraId="6F7E363F" w14:textId="57F40A11" w:rsidR="00276D40" w:rsidRDefault="00276D40" w:rsidP="006C5391">
      <w:pPr>
        <w:rPr>
          <w:rFonts w:ascii="Arial" w:hAnsi="Arial" w:cs="Arial"/>
          <w:lang w:val="en-US"/>
        </w:rPr>
      </w:pPr>
    </w:p>
    <w:p w14:paraId="6C53AA41" w14:textId="77777777" w:rsidR="00276D40" w:rsidRPr="00B3056F" w:rsidRDefault="00276D40" w:rsidP="00276D40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3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 w:rsidRPr="00B3056F">
        <w:t>CreatedEeSubscription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6D40" w:rsidRPr="00B3056F" w14:paraId="59935CF4" w14:textId="77777777" w:rsidTr="00F526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78176" w14:textId="77777777" w:rsidR="00276D40" w:rsidRPr="00B3056F" w:rsidRDefault="00276D40" w:rsidP="00F526E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E83D3" w14:textId="77777777" w:rsidR="00276D40" w:rsidRPr="00B3056F" w:rsidRDefault="00276D40" w:rsidP="00F526EF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42E70" w14:textId="77777777" w:rsidR="00276D40" w:rsidRPr="00B3056F" w:rsidRDefault="00276D40" w:rsidP="00F526E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65108" w14:textId="77777777" w:rsidR="00276D40" w:rsidRPr="00B3056F" w:rsidRDefault="00276D40" w:rsidP="00F526E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F91A5" w14:textId="77777777" w:rsidR="00276D40" w:rsidRPr="00B3056F" w:rsidRDefault="00276D40" w:rsidP="00F526E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276D40" w:rsidRPr="00B3056F" w14:paraId="269F58D6" w14:textId="77777777" w:rsidTr="00F526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9C8" w14:textId="77777777" w:rsidR="00276D40" w:rsidRPr="00B3056F" w:rsidRDefault="00276D40" w:rsidP="00F526EF">
            <w:pPr>
              <w:pStyle w:val="TAL"/>
            </w:pPr>
            <w:r w:rsidRPr="00B3056F">
              <w:rPr>
                <w:rFonts w:hint="eastAsia"/>
              </w:rPr>
              <w:t>eeSubscription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8AB" w14:textId="77777777" w:rsidR="00276D40" w:rsidRPr="00B3056F" w:rsidRDefault="00276D40" w:rsidP="00F526EF">
            <w:pPr>
              <w:pStyle w:val="TAL"/>
            </w:pPr>
            <w:r w:rsidRPr="00B3056F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5A4" w14:textId="77777777" w:rsidR="00276D40" w:rsidRPr="00B3056F" w:rsidRDefault="00276D40" w:rsidP="00F526EF">
            <w:pPr>
              <w:pStyle w:val="TAC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EC" w14:textId="77777777" w:rsidR="00276D40" w:rsidRPr="00B3056F" w:rsidRDefault="00276D40" w:rsidP="00F526EF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A5B" w14:textId="77777777" w:rsidR="00276D40" w:rsidRPr="00B3056F" w:rsidRDefault="00276D40" w:rsidP="00F526E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Th</w:t>
            </w:r>
            <w:r w:rsidRPr="00B3056F">
              <w:rPr>
                <w:rFonts w:cs="Arial"/>
                <w:szCs w:val="18"/>
              </w:rPr>
              <w:t>is IE shall contain the representation of the created event subscription.</w:t>
            </w:r>
          </w:p>
        </w:tc>
      </w:tr>
      <w:tr w:rsidR="00276D40" w:rsidRPr="00B3056F" w14:paraId="00D1FE3F" w14:textId="77777777" w:rsidTr="00F526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0EC" w14:textId="77777777" w:rsidR="00276D40" w:rsidRPr="00276D40" w:rsidRDefault="00276D40" w:rsidP="00F526EF">
            <w:pPr>
              <w:pStyle w:val="TAL"/>
              <w:rPr>
                <w:highlight w:val="yellow"/>
              </w:rPr>
            </w:pPr>
            <w:r w:rsidRPr="00276D40">
              <w:rPr>
                <w:rFonts w:hint="eastAsia"/>
                <w:highlight w:val="yellow"/>
              </w:rPr>
              <w:t>ev</w:t>
            </w:r>
            <w:r w:rsidRPr="00276D40">
              <w:rPr>
                <w:highlight w:val="yellow"/>
              </w:rPr>
              <w:t>ent</w:t>
            </w:r>
            <w:r w:rsidRPr="00276D40">
              <w:rPr>
                <w:rFonts w:hint="eastAsia"/>
                <w:highlight w:val="yellow"/>
              </w:rPr>
              <w:t>Report</w:t>
            </w:r>
            <w:r w:rsidRPr="00276D40">
              <w:rPr>
                <w:highlight w:val="yellow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DD01" w14:textId="77777777" w:rsidR="00276D40" w:rsidRPr="00276D40" w:rsidRDefault="00276D40" w:rsidP="00F526EF">
            <w:pPr>
              <w:pStyle w:val="TAL"/>
              <w:rPr>
                <w:highlight w:val="yellow"/>
              </w:rPr>
            </w:pPr>
            <w:r w:rsidRPr="00276D40">
              <w:rPr>
                <w:rFonts w:hint="eastAsia"/>
                <w:highlight w:val="yellow"/>
              </w:rPr>
              <w:t>array</w:t>
            </w:r>
            <w:r w:rsidRPr="00276D40">
              <w:rPr>
                <w:highlight w:val="yellow"/>
              </w:rPr>
              <w:t>(MonitoringReport)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3F17" w14:textId="77777777" w:rsidR="00276D40" w:rsidRPr="00276D40" w:rsidRDefault="00276D40" w:rsidP="00F526EF">
            <w:pPr>
              <w:pStyle w:val="TAC"/>
              <w:rPr>
                <w:highlight w:val="yellow"/>
              </w:rPr>
            </w:pPr>
            <w:r w:rsidRPr="00276D40">
              <w:rPr>
                <w:rFonts w:hint="eastAsia"/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306" w14:textId="77777777" w:rsidR="00276D40" w:rsidRPr="00276D40" w:rsidRDefault="00276D40" w:rsidP="00F526EF">
            <w:pPr>
              <w:pStyle w:val="TAL"/>
              <w:rPr>
                <w:highlight w:val="yellow"/>
              </w:rPr>
            </w:pPr>
            <w:r w:rsidRPr="00276D40">
              <w:rPr>
                <w:highlight w:val="yellow"/>
              </w:rPr>
              <w:t>1</w:t>
            </w:r>
            <w:r w:rsidRPr="00276D40">
              <w:rPr>
                <w:rFonts w:hint="eastAsia"/>
                <w:highlight w:val="yellow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377" w14:textId="77777777" w:rsidR="00276D40" w:rsidRPr="00276D40" w:rsidRDefault="00276D40" w:rsidP="00F526EF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276D40">
              <w:rPr>
                <w:rFonts w:cs="Arial" w:hint="eastAsia"/>
                <w:szCs w:val="18"/>
                <w:highlight w:val="yellow"/>
              </w:rPr>
              <w:t xml:space="preserve">This IE when present, shall contain the </w:t>
            </w:r>
            <w:r w:rsidRPr="00276D40">
              <w:rPr>
                <w:rFonts w:cs="Arial"/>
                <w:szCs w:val="18"/>
                <w:highlight w:val="yellow"/>
              </w:rPr>
              <w:t xml:space="preserve">status of </w:t>
            </w:r>
            <w:r w:rsidRPr="00276D40">
              <w:rPr>
                <w:rFonts w:cs="Arial" w:hint="eastAsia"/>
                <w:szCs w:val="18"/>
                <w:highlight w:val="yellow"/>
              </w:rPr>
              <w:t xml:space="preserve">events </w:t>
            </w:r>
            <w:r w:rsidRPr="00276D40">
              <w:rPr>
                <w:rFonts w:cs="Arial"/>
                <w:szCs w:val="18"/>
                <w:highlight w:val="yellow"/>
              </w:rPr>
              <w:t>that are requested for immediate reporting as well, if those events are available at the time of subscription.</w:t>
            </w:r>
          </w:p>
        </w:tc>
      </w:tr>
    </w:tbl>
    <w:p w14:paraId="7E7305F6" w14:textId="7D3D9DA5" w:rsidR="005B1CDE" w:rsidRDefault="005B1CDE" w:rsidP="006C5391">
      <w:pPr>
        <w:rPr>
          <w:rFonts w:ascii="Arial" w:hAnsi="Arial" w:cs="Arial"/>
          <w:b/>
          <w:bCs/>
          <w:lang w:val="en-US"/>
        </w:rPr>
      </w:pPr>
    </w:p>
    <w:p w14:paraId="1E23B5EB" w14:textId="77777777" w:rsidR="008F0E63" w:rsidRDefault="008F0E63" w:rsidP="006C539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BF3B01">
        <w:rPr>
          <w:rFonts w:ascii="Arial" w:hAnsi="Arial" w:cs="Arial"/>
          <w:lang w:val="en-US"/>
        </w:rPr>
        <w:t xml:space="preserve">f HSS includes event report in Nhss_EE_Subscribe response, </w:t>
      </w:r>
      <w:r w:rsidR="00B00FC3">
        <w:rPr>
          <w:rFonts w:ascii="Arial" w:hAnsi="Arial" w:cs="Arial"/>
          <w:lang w:val="en-US"/>
        </w:rPr>
        <w:t>the UDM shall be able to relay the report to the SCEF+NEF also in Nudm_EE_Subscribe response.</w:t>
      </w:r>
    </w:p>
    <w:p w14:paraId="1D849AC1" w14:textId="77777777" w:rsidR="008F0E63" w:rsidRDefault="008F0E63" w:rsidP="006C5391">
      <w:pPr>
        <w:rPr>
          <w:rFonts w:ascii="Arial" w:hAnsi="Arial" w:cs="Arial"/>
          <w:lang w:val="en-US"/>
        </w:rPr>
      </w:pPr>
    </w:p>
    <w:p w14:paraId="549519AF" w14:textId="7666388F" w:rsidR="00B00FC3" w:rsidRPr="00B00FC3" w:rsidRDefault="008F0E63" w:rsidP="00C81FBF">
      <w:pPr>
        <w:ind w:left="720"/>
        <w:rPr>
          <w:rFonts w:ascii="Arial" w:hAnsi="Arial" w:cs="Arial"/>
          <w:b/>
          <w:bCs/>
          <w:lang w:val="en-US"/>
        </w:rPr>
      </w:pPr>
      <w:r w:rsidRPr="00BF3B01">
        <w:rPr>
          <w:rFonts w:ascii="Arial" w:hAnsi="Arial" w:cs="Arial"/>
          <w:b/>
          <w:bCs/>
          <w:lang w:val="en-US"/>
        </w:rPr>
        <w:t>[Observation-</w:t>
      </w:r>
      <w:r w:rsidR="004B147F">
        <w:rPr>
          <w:rFonts w:ascii="Arial" w:hAnsi="Arial" w:cs="Arial"/>
          <w:b/>
          <w:bCs/>
          <w:lang w:val="en-US"/>
        </w:rPr>
        <w:t>2</w:t>
      </w:r>
      <w:r w:rsidRPr="00BF3B01">
        <w:rPr>
          <w:rFonts w:ascii="Arial" w:hAnsi="Arial" w:cs="Arial"/>
          <w:b/>
          <w:bCs/>
          <w:lang w:val="en-US"/>
        </w:rPr>
        <w:t xml:space="preserve">] </w:t>
      </w:r>
      <w:r w:rsidRPr="008F0E63">
        <w:rPr>
          <w:rFonts w:ascii="Arial" w:hAnsi="Arial" w:cs="Arial"/>
          <w:lang w:val="en-US"/>
        </w:rPr>
        <w:t xml:space="preserve">In order </w:t>
      </w:r>
      <w:r>
        <w:rPr>
          <w:rFonts w:ascii="Arial" w:hAnsi="Arial" w:cs="Arial"/>
          <w:lang w:val="en-US"/>
        </w:rPr>
        <w:t>to relay the report in Nudm_EE_Subscribe response, t</w:t>
      </w:r>
      <w:r w:rsidR="00B00FC3">
        <w:rPr>
          <w:rFonts w:ascii="Arial" w:hAnsi="Arial" w:cs="Arial"/>
          <w:lang w:val="en-US"/>
        </w:rPr>
        <w:t xml:space="preserve">he UDM </w:t>
      </w:r>
      <w:r>
        <w:rPr>
          <w:rFonts w:ascii="Arial" w:hAnsi="Arial" w:cs="Arial"/>
          <w:lang w:val="en-US"/>
        </w:rPr>
        <w:t xml:space="preserve">needs to </w:t>
      </w:r>
      <w:r w:rsidR="00B00FC3">
        <w:rPr>
          <w:rFonts w:ascii="Arial" w:hAnsi="Arial" w:cs="Arial"/>
          <w:lang w:val="en-US"/>
        </w:rPr>
        <w:t>implement Nudm_EE_Subscribe with synchronized invocation of Nhss_EE_Subscribe, i.e. the UDM shall wait for Nhss_EE_Subscribe response from HSS before sending a Nudm_EE_Subscribe respone to SCEF+NEF.</w:t>
      </w:r>
    </w:p>
    <w:p w14:paraId="670D3A30" w14:textId="41A16BCE" w:rsidR="00BF3B01" w:rsidRDefault="00BF3B01" w:rsidP="006C5391">
      <w:pPr>
        <w:rPr>
          <w:rFonts w:ascii="Arial" w:hAnsi="Arial" w:cs="Arial"/>
          <w:lang w:val="en-US"/>
        </w:rPr>
      </w:pPr>
    </w:p>
    <w:p w14:paraId="68B1962D" w14:textId="6BEFF6E3" w:rsidR="00C81FBF" w:rsidRDefault="00C81FBF" w:rsidP="006C539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Alternatively, the </w:t>
      </w:r>
      <w:r w:rsidR="00EA7BBC">
        <w:rPr>
          <w:rFonts w:ascii="Arial" w:hAnsi="Arial" w:cs="Arial"/>
          <w:lang w:val="en-US"/>
        </w:rPr>
        <w:t xml:space="preserve">HSS </w:t>
      </w:r>
      <w:r>
        <w:rPr>
          <w:rFonts w:ascii="Arial" w:hAnsi="Arial" w:cs="Arial"/>
          <w:lang w:val="en-US"/>
        </w:rPr>
        <w:t>may send the report to the callback URI in the subscription, instead of includ</w:t>
      </w:r>
      <w:r w:rsidR="003F6E29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the report in the Nhss_EE_Subscribe response</w:t>
      </w:r>
      <w:r w:rsidR="00387160">
        <w:rPr>
          <w:rFonts w:ascii="Arial" w:hAnsi="Arial" w:cs="Arial"/>
          <w:lang w:val="en-US"/>
        </w:rPr>
        <w:t>:</w:t>
      </w:r>
    </w:p>
    <w:p w14:paraId="5C82E9C7" w14:textId="4539B209" w:rsidR="003F6E29" w:rsidRDefault="003F6E29" w:rsidP="006C5391">
      <w:pPr>
        <w:rPr>
          <w:rFonts w:ascii="Arial" w:hAnsi="Arial" w:cs="Arial"/>
          <w:lang w:val="en-US"/>
        </w:rPr>
      </w:pPr>
    </w:p>
    <w:p w14:paraId="07063866" w14:textId="77777777" w:rsidR="00387160" w:rsidRPr="00B3056F" w:rsidRDefault="00387160" w:rsidP="00387160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 xml:space="preserve">.6.2.2-1: </w:t>
      </w:r>
      <w:r w:rsidRPr="00B3056F">
        <w:rPr>
          <w:noProof/>
        </w:rPr>
        <w:t>Definition of type 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5"/>
        <w:gridCol w:w="1708"/>
        <w:gridCol w:w="364"/>
        <w:gridCol w:w="1092"/>
        <w:gridCol w:w="4238"/>
      </w:tblGrid>
      <w:tr w:rsidR="00387160" w:rsidRPr="00B3056F" w14:paraId="0FA79E74" w14:textId="77777777" w:rsidTr="00F526EF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44CC" w14:textId="77777777" w:rsidR="00387160" w:rsidRPr="00B3056F" w:rsidRDefault="00387160" w:rsidP="00F526EF">
            <w:pPr>
              <w:pStyle w:val="TAH"/>
            </w:pPr>
            <w:r w:rsidRPr="00B3056F">
              <w:t>Attribute name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2123C" w14:textId="77777777" w:rsidR="00387160" w:rsidRPr="00B3056F" w:rsidRDefault="00387160" w:rsidP="00F526EF">
            <w:pPr>
              <w:pStyle w:val="TAH"/>
            </w:pPr>
            <w:r w:rsidRPr="00B3056F"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2769F" w14:textId="77777777" w:rsidR="00387160" w:rsidRPr="00B3056F" w:rsidRDefault="00387160" w:rsidP="00F526EF">
            <w:pPr>
              <w:pStyle w:val="TAH"/>
            </w:pPr>
            <w:r w:rsidRPr="00B3056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D57C0" w14:textId="77777777" w:rsidR="00387160" w:rsidRPr="00B3056F" w:rsidRDefault="00387160" w:rsidP="00F526E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C3E1C" w14:textId="77777777" w:rsidR="00387160" w:rsidRPr="00B3056F" w:rsidRDefault="00387160" w:rsidP="00F526E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87160" w:rsidRPr="00B3056F" w14:paraId="68D6542D" w14:textId="77777777" w:rsidTr="00F526EF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94C" w14:textId="77777777" w:rsidR="00387160" w:rsidRPr="00387160" w:rsidRDefault="00387160" w:rsidP="00F526EF">
            <w:pPr>
              <w:pStyle w:val="TAL"/>
              <w:rPr>
                <w:highlight w:val="yellow"/>
              </w:rPr>
            </w:pPr>
            <w:r w:rsidRPr="00387160">
              <w:rPr>
                <w:highlight w:val="yellow"/>
              </w:rPr>
              <w:t>callbackReference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214" w14:textId="77777777" w:rsidR="00387160" w:rsidRPr="00387160" w:rsidRDefault="00387160" w:rsidP="00F526EF">
            <w:pPr>
              <w:pStyle w:val="TAL"/>
              <w:rPr>
                <w:highlight w:val="yellow"/>
              </w:rPr>
            </w:pPr>
            <w:r w:rsidRPr="00387160">
              <w:rPr>
                <w:highlight w:val="yellow"/>
              </w:rPr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F52" w14:textId="77777777" w:rsidR="00387160" w:rsidRPr="00387160" w:rsidRDefault="00387160" w:rsidP="00F526EF">
            <w:pPr>
              <w:pStyle w:val="TAC"/>
              <w:rPr>
                <w:highlight w:val="yellow"/>
              </w:rPr>
            </w:pPr>
            <w:r w:rsidRPr="00387160">
              <w:rPr>
                <w:highlight w:val="yellow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5F67" w14:textId="77777777" w:rsidR="00387160" w:rsidRPr="00387160" w:rsidRDefault="00387160" w:rsidP="00F526EF">
            <w:pPr>
              <w:pStyle w:val="TAL"/>
              <w:rPr>
                <w:highlight w:val="yellow"/>
              </w:rPr>
            </w:pPr>
            <w:r w:rsidRPr="00387160">
              <w:rPr>
                <w:highlight w:val="yellow"/>
              </w:rPr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B840" w14:textId="77777777" w:rsidR="00387160" w:rsidRPr="00387160" w:rsidRDefault="00387160" w:rsidP="00F526EF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387160">
              <w:rPr>
                <w:rFonts w:cs="Arial"/>
                <w:szCs w:val="18"/>
                <w:highlight w:val="yellow"/>
              </w:rPr>
              <w:t>URI provided by the NF service consumer to receive notifications</w:t>
            </w:r>
          </w:p>
        </w:tc>
      </w:tr>
      <w:tr w:rsidR="00387160" w:rsidRPr="00B3056F" w14:paraId="184D7092" w14:textId="77777777" w:rsidTr="00F526EF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5E4" w14:textId="77777777" w:rsidR="00387160" w:rsidRPr="00B3056F" w:rsidRDefault="00387160" w:rsidP="00F526EF">
            <w:pPr>
              <w:pStyle w:val="TAL"/>
            </w:pPr>
            <w:r w:rsidRPr="00B3056F">
              <w:t>monitoringConfigurations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22C1" w14:textId="77777777" w:rsidR="00387160" w:rsidRPr="00B3056F" w:rsidRDefault="00387160" w:rsidP="00F526EF">
            <w:pPr>
              <w:pStyle w:val="TAL"/>
            </w:pPr>
            <w:r w:rsidRPr="00B3056F">
              <w:t>map(MonitoringConfiguration)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FF10" w14:textId="77777777" w:rsidR="00387160" w:rsidRPr="00B3056F" w:rsidRDefault="00387160" w:rsidP="00F526E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997" w14:textId="77777777" w:rsidR="00387160" w:rsidRPr="00B3056F" w:rsidRDefault="00387160" w:rsidP="00F526EF">
            <w:pPr>
              <w:pStyle w:val="TAL"/>
            </w:pPr>
            <w:r w:rsidRPr="00B3056F">
              <w:t>1..N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6D9A" w14:textId="77777777" w:rsidR="00387160" w:rsidRPr="00B3056F" w:rsidRDefault="00387160" w:rsidP="00F526E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map (list of key-value pairs where referenceId converted from integer to string serves as key) of MonitoringConfigurations</w:t>
            </w:r>
          </w:p>
        </w:tc>
      </w:tr>
      <w:tr w:rsidR="00387160" w:rsidRPr="00B3056F" w14:paraId="6105D645" w14:textId="77777777" w:rsidTr="00F526EF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509" w14:textId="77777777" w:rsidR="00387160" w:rsidRPr="00B3056F" w:rsidRDefault="00387160" w:rsidP="00F526EF">
            <w:pPr>
              <w:pStyle w:val="TAL"/>
            </w:pPr>
            <w:r>
              <w:t>scefId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211B" w14:textId="77777777" w:rsidR="00387160" w:rsidRPr="00B3056F" w:rsidRDefault="00387160" w:rsidP="00F526EF">
            <w:pPr>
              <w:pStyle w:val="TAL"/>
            </w:pPr>
            <w:r>
              <w:t>DiameterIdentity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184" w14:textId="77777777" w:rsidR="00387160" w:rsidRDefault="00387160" w:rsidP="00F526E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16C6" w14:textId="77777777" w:rsidR="00387160" w:rsidRPr="00B3056F" w:rsidRDefault="00387160" w:rsidP="00F526EF">
            <w:pPr>
              <w:pStyle w:val="TAL"/>
            </w:pPr>
            <w:r>
              <w:t>0..1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5A09" w14:textId="77777777" w:rsidR="00387160" w:rsidRPr="00B3056F" w:rsidRDefault="00387160" w:rsidP="00F526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Identify (FQDN) of the SCEF</w:t>
            </w:r>
          </w:p>
        </w:tc>
      </w:tr>
      <w:tr w:rsidR="00387160" w:rsidRPr="00B3056F" w14:paraId="150F6945" w14:textId="77777777" w:rsidTr="00F526EF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E73" w14:textId="77777777" w:rsidR="00387160" w:rsidRPr="00B3056F" w:rsidRDefault="00387160" w:rsidP="00F526EF">
            <w:pPr>
              <w:pStyle w:val="TAL"/>
            </w:pPr>
            <w:r w:rsidRPr="00B3056F">
              <w:t>supportedFeatures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3583" w14:textId="77777777" w:rsidR="00387160" w:rsidRPr="00B3056F" w:rsidRDefault="00387160" w:rsidP="00F526EF">
            <w:pPr>
              <w:pStyle w:val="TAL"/>
            </w:pPr>
            <w:r w:rsidRPr="00B3056F">
              <w:t>SupportedFeatures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8CFF" w14:textId="77777777" w:rsidR="00387160" w:rsidRPr="00B3056F" w:rsidRDefault="00387160" w:rsidP="00F526EF">
            <w:pPr>
              <w:pStyle w:val="TAC"/>
            </w:pPr>
            <w:r w:rsidRPr="00B3056F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0B7E" w14:textId="77777777" w:rsidR="00387160" w:rsidRPr="00B3056F" w:rsidRDefault="00387160" w:rsidP="00F526EF">
            <w:pPr>
              <w:pStyle w:val="TAL"/>
            </w:pPr>
            <w:r w:rsidRPr="00B3056F">
              <w:t>0..1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E086" w14:textId="77777777" w:rsidR="00387160" w:rsidRPr="00B3056F" w:rsidRDefault="00387160" w:rsidP="00F526E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See clause </w:t>
            </w:r>
            <w:r>
              <w:rPr>
                <w:rFonts w:cs="Arial"/>
                <w:szCs w:val="18"/>
              </w:rPr>
              <w:t>6.4</w:t>
            </w:r>
            <w:r w:rsidRPr="00B3056F">
              <w:rPr>
                <w:rFonts w:cs="Arial"/>
                <w:szCs w:val="18"/>
              </w:rPr>
              <w:t>.8</w:t>
            </w:r>
          </w:p>
        </w:tc>
      </w:tr>
      <w:tr w:rsidR="00387160" w:rsidRPr="00B3056F" w14:paraId="09C8CEDE" w14:textId="77777777" w:rsidTr="00F526EF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7D3" w14:textId="77777777" w:rsidR="00387160" w:rsidRPr="00B3056F" w:rsidRDefault="00387160" w:rsidP="00F526EF">
            <w:pPr>
              <w:pStyle w:val="TAL"/>
            </w:pPr>
            <w:r>
              <w:t>reportingOptions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0F45" w14:textId="77777777" w:rsidR="00387160" w:rsidRPr="00B3056F" w:rsidRDefault="00387160" w:rsidP="00F526EF">
            <w:pPr>
              <w:pStyle w:val="TAL"/>
            </w:pPr>
            <w:r>
              <w:t>ReportingOptions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8496" w14:textId="77777777" w:rsidR="00387160" w:rsidRPr="00B3056F" w:rsidRDefault="00387160" w:rsidP="00F526E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303" w14:textId="77777777" w:rsidR="00387160" w:rsidRPr="00B3056F" w:rsidRDefault="00387160" w:rsidP="00F526EF">
            <w:pPr>
              <w:pStyle w:val="TAL"/>
            </w:pPr>
            <w:r>
              <w:t>0..1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9FBC" w14:textId="77777777" w:rsidR="00387160" w:rsidRDefault="00387160" w:rsidP="00F526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if the NF service consumer wants to describe how the reports of the event are to be generated.</w:t>
            </w:r>
          </w:p>
          <w:p w14:paraId="1526BA61" w14:textId="77777777" w:rsidR="00387160" w:rsidRPr="00B3056F" w:rsidRDefault="00387160" w:rsidP="00F526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means that the NF service consumer does not specify any maximum number of reports or any expiry time for the subscription; still, the NF service producer (HSS) may set an expiry time in the response to the subscription creation (see clause </w:t>
            </w:r>
            <w:r w:rsidRPr="00E20E90">
              <w:rPr>
                <w:rFonts w:cs="Arial"/>
                <w:szCs w:val="18"/>
              </w:rPr>
              <w:t>6.4.6.2.</w:t>
            </w:r>
            <w:r>
              <w:rPr>
                <w:rFonts w:cs="Arial"/>
                <w:szCs w:val="18"/>
              </w:rPr>
              <w:t>7).</w:t>
            </w:r>
          </w:p>
        </w:tc>
      </w:tr>
    </w:tbl>
    <w:p w14:paraId="516FCFEC" w14:textId="4988639B" w:rsidR="00387160" w:rsidRPr="00387160" w:rsidRDefault="00387160" w:rsidP="006C5391">
      <w:pPr>
        <w:rPr>
          <w:rFonts w:ascii="Arial" w:hAnsi="Arial" w:cs="Arial"/>
        </w:rPr>
      </w:pPr>
    </w:p>
    <w:p w14:paraId="7C374DFB" w14:textId="437A4869" w:rsidR="00374E97" w:rsidRPr="00B00FC3" w:rsidRDefault="00374E97" w:rsidP="00374E97">
      <w:pPr>
        <w:ind w:left="720"/>
        <w:rPr>
          <w:rFonts w:ascii="Arial" w:hAnsi="Arial" w:cs="Arial"/>
          <w:b/>
          <w:bCs/>
          <w:lang w:val="en-US"/>
        </w:rPr>
      </w:pPr>
      <w:r w:rsidRPr="00BF3B01">
        <w:rPr>
          <w:rFonts w:ascii="Arial" w:hAnsi="Arial" w:cs="Arial"/>
          <w:b/>
          <w:bCs/>
          <w:lang w:val="en-US"/>
        </w:rPr>
        <w:t>[Observation-</w:t>
      </w:r>
      <w:r>
        <w:rPr>
          <w:rFonts w:ascii="Arial" w:hAnsi="Arial" w:cs="Arial"/>
          <w:b/>
          <w:bCs/>
          <w:lang w:val="en-US"/>
        </w:rPr>
        <w:t>3</w:t>
      </w:r>
      <w:r w:rsidRPr="00BF3B01">
        <w:rPr>
          <w:rFonts w:ascii="Arial" w:hAnsi="Arial" w:cs="Arial"/>
          <w:b/>
          <w:bCs/>
          <w:lang w:val="en-US"/>
        </w:rPr>
        <w:t>]</w:t>
      </w:r>
      <w:r w:rsidR="001416E5">
        <w:rPr>
          <w:rFonts w:ascii="Arial" w:hAnsi="Arial" w:cs="Arial"/>
          <w:b/>
          <w:bCs/>
          <w:lang w:val="en-US"/>
        </w:rPr>
        <w:t xml:space="preserve"> </w:t>
      </w:r>
      <w:r w:rsidR="001416E5" w:rsidRPr="001416E5">
        <w:rPr>
          <w:rFonts w:ascii="Arial" w:hAnsi="Arial" w:cs="Arial"/>
          <w:lang w:val="en-US"/>
        </w:rPr>
        <w:t xml:space="preserve">If HSS </w:t>
      </w:r>
      <w:r w:rsidR="001416E5">
        <w:rPr>
          <w:rFonts w:ascii="Arial" w:hAnsi="Arial" w:cs="Arial"/>
          <w:lang w:val="en-US"/>
        </w:rPr>
        <w:t>always deliver reports via callback URI, the event reports IE in Nhss_EE_Subscribe response will never be used.</w:t>
      </w:r>
    </w:p>
    <w:p w14:paraId="6E80DBAD" w14:textId="26E7CB42" w:rsidR="003F6E29" w:rsidRDefault="003F6E29" w:rsidP="006C5391">
      <w:pPr>
        <w:rPr>
          <w:rFonts w:ascii="Arial" w:hAnsi="Arial" w:cs="Arial"/>
          <w:lang w:val="en-US"/>
        </w:rPr>
      </w:pPr>
    </w:p>
    <w:p w14:paraId="256D73C0" w14:textId="06EFFD9C" w:rsidR="00F5730D" w:rsidRPr="00F5730D" w:rsidRDefault="00F5730D" w:rsidP="00F5730D">
      <w:pPr>
        <w:pStyle w:val="Heading1"/>
      </w:pPr>
      <w:r w:rsidRPr="00F5730D">
        <w:t>2. Solutions:</w:t>
      </w:r>
    </w:p>
    <w:p w14:paraId="45DE7140" w14:textId="4EF6F946" w:rsidR="00C41AAA" w:rsidRPr="00033D86" w:rsidRDefault="006753ED" w:rsidP="006C5391">
      <w:pPr>
        <w:rPr>
          <w:rFonts w:ascii="Arial" w:hAnsi="Arial" w:cs="Arial"/>
          <w:u w:val="single"/>
          <w:lang w:val="en-US"/>
        </w:rPr>
      </w:pPr>
      <w:r w:rsidRPr="00033D86">
        <w:rPr>
          <w:rFonts w:ascii="Arial" w:hAnsi="Arial" w:cs="Arial"/>
          <w:u w:val="single"/>
          <w:lang w:val="en-US"/>
        </w:rPr>
        <w:t>For missing events</w:t>
      </w:r>
    </w:p>
    <w:p w14:paraId="283F8A7D" w14:textId="77777777" w:rsidR="00C41AAA" w:rsidRDefault="00C41AAA" w:rsidP="006C5391">
      <w:pPr>
        <w:rPr>
          <w:rFonts w:ascii="Arial" w:hAnsi="Arial" w:cs="Arial"/>
          <w:lang w:val="en-US"/>
        </w:rPr>
      </w:pPr>
    </w:p>
    <w:p w14:paraId="3A8897C0" w14:textId="4CAB434F" w:rsidR="006753ED" w:rsidRDefault="00C41AAA" w:rsidP="00C41AAA">
      <w:pPr>
        <w:ind w:firstLine="720"/>
        <w:rPr>
          <w:rFonts w:ascii="Arial" w:hAnsi="Arial" w:cs="Arial"/>
          <w:lang w:val="en-US"/>
        </w:rPr>
      </w:pPr>
      <w:r w:rsidRPr="00BF3B01">
        <w:rPr>
          <w:rFonts w:ascii="Arial" w:hAnsi="Arial" w:cs="Arial"/>
          <w:b/>
          <w:bCs/>
          <w:lang w:val="en-US"/>
        </w:rPr>
        <w:t>[Observation-</w:t>
      </w:r>
      <w:r>
        <w:rPr>
          <w:rFonts w:ascii="Arial" w:hAnsi="Arial" w:cs="Arial"/>
          <w:b/>
          <w:bCs/>
          <w:lang w:val="en-US"/>
        </w:rPr>
        <w:t>1</w:t>
      </w:r>
      <w:r w:rsidRPr="00BF3B01">
        <w:rPr>
          <w:rFonts w:ascii="Arial" w:hAnsi="Arial" w:cs="Arial"/>
          <w:b/>
          <w:bCs/>
          <w:lang w:val="en-US"/>
        </w:rPr>
        <w:t>]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62E36" w:rsidRPr="00162E36">
        <w:rPr>
          <w:rFonts w:ascii="Arial" w:hAnsi="Arial" w:cs="Arial"/>
          <w:lang w:val="en-US"/>
        </w:rPr>
        <w:t xml:space="preserve">Missed </w:t>
      </w:r>
      <w:r w:rsidR="00DB0C74">
        <w:rPr>
          <w:rFonts w:ascii="Arial" w:hAnsi="Arial" w:cs="Arial"/>
          <w:lang w:val="en-US"/>
        </w:rPr>
        <w:t xml:space="preserve">event notification definitions </w:t>
      </w:r>
      <w:r w:rsidR="00162E36" w:rsidRPr="00162E36">
        <w:rPr>
          <w:rFonts w:ascii="Arial" w:hAnsi="Arial" w:cs="Arial"/>
          <w:lang w:val="en-US"/>
        </w:rPr>
        <w:t>shall be specified</w:t>
      </w:r>
      <w:r w:rsidR="00162E36">
        <w:rPr>
          <w:rFonts w:ascii="Arial" w:hAnsi="Arial" w:cs="Arial"/>
          <w:b/>
          <w:bCs/>
          <w:lang w:val="en-US"/>
        </w:rPr>
        <w:t xml:space="preserve"> </w:t>
      </w:r>
      <w:r w:rsidR="006753ED">
        <w:rPr>
          <w:rFonts w:ascii="Arial" w:hAnsi="Arial" w:cs="Arial"/>
          <w:lang w:val="en-US"/>
        </w:rPr>
        <w:t>TS 29.563 and TS 29.503.</w:t>
      </w:r>
    </w:p>
    <w:p w14:paraId="1AC9D939" w14:textId="4BC7D5BC" w:rsidR="006753ED" w:rsidRDefault="006753ED" w:rsidP="006C5391">
      <w:pPr>
        <w:rPr>
          <w:rFonts w:ascii="Arial" w:hAnsi="Arial" w:cs="Arial"/>
          <w:lang w:val="en-US"/>
        </w:rPr>
      </w:pPr>
    </w:p>
    <w:p w14:paraId="36643259" w14:textId="77777777" w:rsidR="00033D86" w:rsidRDefault="006753ED" w:rsidP="006C5391">
      <w:pPr>
        <w:rPr>
          <w:rFonts w:ascii="Arial" w:hAnsi="Arial" w:cs="Arial"/>
          <w:lang w:val="en-US"/>
        </w:rPr>
      </w:pPr>
      <w:r w:rsidRPr="00033D86">
        <w:rPr>
          <w:rFonts w:ascii="Arial" w:hAnsi="Arial" w:cs="Arial"/>
          <w:u w:val="single"/>
          <w:lang w:val="en-US"/>
        </w:rPr>
        <w:t xml:space="preserve">For immediate </w:t>
      </w:r>
      <w:r w:rsidR="00AB7DD7" w:rsidRPr="00033D86">
        <w:rPr>
          <w:rFonts w:ascii="Arial" w:hAnsi="Arial" w:cs="Arial"/>
          <w:u w:val="single"/>
          <w:lang w:val="en-US"/>
        </w:rPr>
        <w:t>report delivery</w:t>
      </w:r>
      <w:r w:rsidR="00AB7DD7">
        <w:rPr>
          <w:rFonts w:ascii="Arial" w:hAnsi="Arial" w:cs="Arial"/>
          <w:lang w:val="en-US"/>
        </w:rPr>
        <w:t xml:space="preserve"> </w:t>
      </w:r>
    </w:p>
    <w:p w14:paraId="4E83673D" w14:textId="77777777" w:rsidR="00033D86" w:rsidRDefault="00033D86" w:rsidP="006C5391">
      <w:pPr>
        <w:rPr>
          <w:rFonts w:ascii="Arial" w:hAnsi="Arial" w:cs="Arial"/>
          <w:lang w:val="en-US"/>
        </w:rPr>
      </w:pPr>
    </w:p>
    <w:p w14:paraId="45E1E235" w14:textId="380BCA21" w:rsidR="00F5730D" w:rsidRDefault="00033D86" w:rsidP="006C539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E15C3D">
        <w:rPr>
          <w:rFonts w:ascii="Arial" w:hAnsi="Arial" w:cs="Arial"/>
          <w:lang w:val="en-US"/>
        </w:rPr>
        <w:t>here are different possible solutions</w:t>
      </w:r>
      <w:r w:rsidR="00EA40A1">
        <w:rPr>
          <w:rFonts w:ascii="Arial" w:hAnsi="Arial" w:cs="Arial"/>
          <w:lang w:val="en-US"/>
        </w:rPr>
        <w:t>:</w:t>
      </w:r>
    </w:p>
    <w:p w14:paraId="0EAFFB73" w14:textId="104E1C62" w:rsidR="00EA40A1" w:rsidRDefault="00EA40A1" w:rsidP="006C5391">
      <w:pPr>
        <w:rPr>
          <w:rFonts w:ascii="Arial" w:hAnsi="Arial" w:cs="Arial"/>
          <w:lang w:val="en-US"/>
        </w:rPr>
      </w:pPr>
    </w:p>
    <w:p w14:paraId="2FEA901B" w14:textId="293BA190" w:rsidR="00B2773C" w:rsidRDefault="00B2773C" w:rsidP="00B2773C">
      <w:pPr>
        <w:numPr>
          <w:ilvl w:val="0"/>
          <w:numId w:val="1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HSS always include the immediate events in the Nhss_EE_response. Then it requires:</w:t>
      </w:r>
    </w:p>
    <w:p w14:paraId="6FB1D14C" w14:textId="77777777" w:rsidR="00C60758" w:rsidRDefault="00C60758" w:rsidP="00C60758">
      <w:pPr>
        <w:ind w:left="360"/>
        <w:rPr>
          <w:rFonts w:ascii="Arial" w:hAnsi="Arial" w:cs="Arial"/>
          <w:lang w:val="en-US"/>
        </w:rPr>
      </w:pPr>
    </w:p>
    <w:p w14:paraId="593DB541" w14:textId="26F973D5" w:rsidR="00B2773C" w:rsidRDefault="00B2773C" w:rsidP="00B2773C">
      <w:pPr>
        <w:numPr>
          <w:ilvl w:val="0"/>
          <w:numId w:val="18"/>
        </w:numPr>
        <w:rPr>
          <w:rFonts w:ascii="Arial" w:hAnsi="Arial" w:cs="Arial"/>
          <w:lang w:val="en-US"/>
        </w:rPr>
      </w:pPr>
      <w:r w:rsidRPr="00CC6D4C">
        <w:rPr>
          <w:rFonts w:ascii="Arial" w:hAnsi="Arial" w:cs="Arial"/>
          <w:b/>
          <w:bCs/>
          <w:lang w:val="en-US"/>
        </w:rPr>
        <w:t>[Observation-</w:t>
      </w:r>
      <w:r w:rsidR="00A35BFD">
        <w:rPr>
          <w:rFonts w:ascii="Arial" w:hAnsi="Arial" w:cs="Arial"/>
          <w:b/>
          <w:bCs/>
          <w:lang w:val="en-US"/>
        </w:rPr>
        <w:t>2</w:t>
      </w:r>
      <w:r w:rsidRPr="00CC6D4C">
        <w:rPr>
          <w:rFonts w:ascii="Arial" w:hAnsi="Arial" w:cs="Arial"/>
          <w:b/>
          <w:bCs/>
          <w:lang w:val="en-US"/>
        </w:rPr>
        <w:t>]</w:t>
      </w:r>
      <w:r>
        <w:rPr>
          <w:rFonts w:ascii="Arial" w:hAnsi="Arial" w:cs="Arial"/>
          <w:lang w:val="en-US"/>
        </w:rPr>
        <w:t xml:space="preserve"> </w:t>
      </w:r>
      <w:r w:rsidR="00367672">
        <w:rPr>
          <w:rFonts w:ascii="Arial" w:hAnsi="Arial" w:cs="Arial"/>
          <w:lang w:val="en-US"/>
        </w:rPr>
        <w:t xml:space="preserve">UDM </w:t>
      </w:r>
      <w:r w:rsidR="001B2372">
        <w:rPr>
          <w:rFonts w:ascii="Arial" w:hAnsi="Arial" w:cs="Arial"/>
          <w:lang w:val="en-US"/>
        </w:rPr>
        <w:t xml:space="preserve">always </w:t>
      </w:r>
      <w:r w:rsidR="00367672">
        <w:rPr>
          <w:rFonts w:ascii="Arial" w:hAnsi="Arial" w:cs="Arial"/>
          <w:lang w:val="en-US"/>
        </w:rPr>
        <w:t>invoke</w:t>
      </w:r>
      <w:r w:rsidR="00705CEA">
        <w:rPr>
          <w:rFonts w:ascii="Arial" w:hAnsi="Arial" w:cs="Arial"/>
          <w:lang w:val="en-US"/>
        </w:rPr>
        <w:t>s</w:t>
      </w:r>
      <w:r w:rsidR="00367672">
        <w:rPr>
          <w:rFonts w:ascii="Arial" w:hAnsi="Arial" w:cs="Arial"/>
          <w:lang w:val="en-US"/>
        </w:rPr>
        <w:t xml:space="preserve"> Nhss EE API in synchronized way</w:t>
      </w:r>
      <w:r w:rsidR="003B2A49">
        <w:rPr>
          <w:rFonts w:ascii="Arial" w:hAnsi="Arial" w:cs="Arial"/>
          <w:lang w:val="en-US"/>
        </w:rPr>
        <w:t>.</w:t>
      </w:r>
    </w:p>
    <w:p w14:paraId="4ADD7477" w14:textId="22CF9121" w:rsidR="002C0113" w:rsidRDefault="002C0113" w:rsidP="00B2773C">
      <w:pPr>
        <w:numPr>
          <w:ilvl w:val="0"/>
          <w:numId w:val="18"/>
        </w:numPr>
        <w:rPr>
          <w:rFonts w:ascii="Arial" w:hAnsi="Arial" w:cs="Arial"/>
          <w:lang w:val="en-US"/>
        </w:rPr>
      </w:pPr>
      <w:r w:rsidRPr="00CC6D4C">
        <w:rPr>
          <w:rFonts w:ascii="Arial" w:hAnsi="Arial" w:cs="Arial"/>
          <w:b/>
          <w:bCs/>
          <w:lang w:val="en-US"/>
        </w:rPr>
        <w:t>[Observation-</w:t>
      </w:r>
      <w:r>
        <w:rPr>
          <w:rFonts w:ascii="Arial" w:hAnsi="Arial" w:cs="Arial"/>
          <w:b/>
          <w:bCs/>
          <w:lang w:val="en-US"/>
        </w:rPr>
        <w:t>3</w:t>
      </w:r>
      <w:r w:rsidRPr="00CC6D4C">
        <w:rPr>
          <w:rFonts w:ascii="Arial" w:hAnsi="Arial" w:cs="Arial"/>
          <w:b/>
          <w:bCs/>
          <w:lang w:val="en-US"/>
        </w:rPr>
        <w:t>]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lang w:val="en-US"/>
        </w:rPr>
        <w:t>Reports in Nhss_EE_Subscribe response is possible. The IE is used as designed.</w:t>
      </w:r>
    </w:p>
    <w:p w14:paraId="2B9A0BCF" w14:textId="77777777" w:rsidR="00B2773C" w:rsidRDefault="00B2773C" w:rsidP="006C5391">
      <w:pPr>
        <w:rPr>
          <w:rFonts w:ascii="Arial" w:hAnsi="Arial" w:cs="Arial"/>
          <w:lang w:val="en-US"/>
        </w:rPr>
      </w:pPr>
    </w:p>
    <w:p w14:paraId="1FA39885" w14:textId="5A6C71FC" w:rsidR="00EA40A1" w:rsidRDefault="00B17B7E" w:rsidP="00B2773C">
      <w:pPr>
        <w:numPr>
          <w:ilvl w:val="0"/>
          <w:numId w:val="1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UDM implements the Synchronized invocation of subscription creation towards HSS and support</w:t>
      </w:r>
      <w:r w:rsidR="00CC74B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787B24">
        <w:rPr>
          <w:rFonts w:ascii="Arial" w:hAnsi="Arial" w:cs="Arial"/>
          <w:lang w:val="en-US"/>
        </w:rPr>
        <w:t xml:space="preserve">carrying </w:t>
      </w:r>
      <w:r>
        <w:rPr>
          <w:rFonts w:ascii="Arial" w:hAnsi="Arial" w:cs="Arial"/>
          <w:lang w:val="en-US"/>
        </w:rPr>
        <w:t xml:space="preserve">events </w:t>
      </w:r>
      <w:r w:rsidR="00E377B3">
        <w:rPr>
          <w:rFonts w:ascii="Arial" w:hAnsi="Arial" w:cs="Arial"/>
          <w:lang w:val="en-US"/>
        </w:rPr>
        <w:t xml:space="preserve">from HSS </w:t>
      </w:r>
      <w:r>
        <w:rPr>
          <w:rFonts w:ascii="Arial" w:hAnsi="Arial" w:cs="Arial"/>
          <w:lang w:val="en-US"/>
        </w:rPr>
        <w:t>in Nudm_EE_Subscribe response. This require</w:t>
      </w:r>
      <w:r w:rsidR="00CC6D4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:</w:t>
      </w:r>
    </w:p>
    <w:p w14:paraId="0B93ECAB" w14:textId="7C9275B4" w:rsidR="00B17B7E" w:rsidRDefault="00B17B7E" w:rsidP="006C5391">
      <w:pPr>
        <w:rPr>
          <w:rFonts w:ascii="Arial" w:hAnsi="Arial" w:cs="Arial"/>
          <w:lang w:val="en-US"/>
        </w:rPr>
      </w:pPr>
    </w:p>
    <w:p w14:paraId="19BA72A7" w14:textId="6C5BCEAE" w:rsidR="00B17B7E" w:rsidRDefault="00CC6D4C" w:rsidP="00B17B7E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CC6D4C">
        <w:rPr>
          <w:rFonts w:ascii="Arial" w:hAnsi="Arial" w:cs="Arial"/>
          <w:b/>
          <w:bCs/>
          <w:lang w:val="en-US"/>
        </w:rPr>
        <w:t>[Observation-</w:t>
      </w:r>
      <w:r w:rsidR="00917043">
        <w:rPr>
          <w:rFonts w:ascii="Arial" w:hAnsi="Arial" w:cs="Arial"/>
          <w:b/>
          <w:bCs/>
          <w:lang w:val="en-US"/>
        </w:rPr>
        <w:t>2</w:t>
      </w:r>
      <w:r w:rsidRPr="00CC6D4C">
        <w:rPr>
          <w:rFonts w:ascii="Arial" w:hAnsi="Arial" w:cs="Arial"/>
          <w:b/>
          <w:bCs/>
          <w:lang w:val="en-US"/>
        </w:rPr>
        <w:t>]</w:t>
      </w:r>
      <w:r>
        <w:rPr>
          <w:rFonts w:ascii="Arial" w:hAnsi="Arial" w:cs="Arial"/>
          <w:lang w:val="en-US"/>
        </w:rPr>
        <w:t xml:space="preserve"> </w:t>
      </w:r>
      <w:r w:rsidR="00B17B7E">
        <w:rPr>
          <w:rFonts w:ascii="Arial" w:hAnsi="Arial" w:cs="Arial"/>
          <w:lang w:val="en-US"/>
        </w:rPr>
        <w:t>New flag in Nhss_EE_Subscribe API to allow the UDM to explicitly indicating that it supports event reports in Nhss_EE_Subscribe response; HSS only includes the event reports in the response when the indication is received from UDM; otherwise, the HSS deliver the notification to the callback URI received from the UDM.</w:t>
      </w:r>
    </w:p>
    <w:p w14:paraId="1914E179" w14:textId="6E780BC4" w:rsidR="00843BBF" w:rsidRPr="00843BBF" w:rsidRDefault="00843BBF" w:rsidP="00843BBF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CC6D4C">
        <w:rPr>
          <w:rFonts w:ascii="Arial" w:hAnsi="Arial" w:cs="Arial"/>
          <w:b/>
          <w:bCs/>
          <w:lang w:val="en-US"/>
        </w:rPr>
        <w:t>[Observation-</w:t>
      </w:r>
      <w:r>
        <w:rPr>
          <w:rFonts w:ascii="Arial" w:hAnsi="Arial" w:cs="Arial"/>
          <w:b/>
          <w:bCs/>
          <w:lang w:val="en-US"/>
        </w:rPr>
        <w:t>3</w:t>
      </w:r>
      <w:r w:rsidRPr="00CC6D4C">
        <w:rPr>
          <w:rFonts w:ascii="Arial" w:hAnsi="Arial" w:cs="Arial"/>
          <w:b/>
          <w:bCs/>
          <w:lang w:val="en-US"/>
        </w:rPr>
        <w:t>]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lang w:val="en-US"/>
        </w:rPr>
        <w:t>Reports in Nhss_EE_Subscribe response is possible. The IE is used as designed</w:t>
      </w:r>
      <w:r w:rsidR="00D27104">
        <w:rPr>
          <w:rFonts w:ascii="Arial" w:hAnsi="Arial" w:cs="Arial"/>
          <w:lang w:val="en-US"/>
        </w:rPr>
        <w:t xml:space="preserve"> when demanded.</w:t>
      </w:r>
    </w:p>
    <w:p w14:paraId="40549C97" w14:textId="77777777" w:rsidR="00CC6D4C" w:rsidRDefault="00CC6D4C" w:rsidP="00CC6D4C">
      <w:pPr>
        <w:rPr>
          <w:rFonts w:ascii="Arial" w:hAnsi="Arial" w:cs="Arial"/>
          <w:lang w:val="en-US"/>
        </w:rPr>
      </w:pPr>
    </w:p>
    <w:p w14:paraId="1654658D" w14:textId="54CF6655" w:rsidR="00BF3B01" w:rsidRDefault="00BC1D83" w:rsidP="00D8248A">
      <w:pPr>
        <w:numPr>
          <w:ilvl w:val="0"/>
          <w:numId w:val="1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HSS always deliver the notification to the callback URI received from UDM.</w:t>
      </w:r>
    </w:p>
    <w:p w14:paraId="1E3A7444" w14:textId="4311FF40" w:rsidR="00BC1D83" w:rsidRDefault="00BC1D83" w:rsidP="006C5391">
      <w:pPr>
        <w:rPr>
          <w:rFonts w:ascii="Arial" w:hAnsi="Arial" w:cs="Arial"/>
          <w:lang w:val="en-US"/>
        </w:rPr>
      </w:pPr>
    </w:p>
    <w:p w14:paraId="49C938C8" w14:textId="34EE8B74" w:rsidR="000B4BFE" w:rsidRPr="00843BBF" w:rsidRDefault="000B4BFE" w:rsidP="000B4BFE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CC6D4C">
        <w:rPr>
          <w:rFonts w:ascii="Arial" w:hAnsi="Arial" w:cs="Arial"/>
          <w:b/>
          <w:bCs/>
          <w:lang w:val="en-US"/>
        </w:rPr>
        <w:t>[Observation-</w:t>
      </w:r>
      <w:r>
        <w:rPr>
          <w:rFonts w:ascii="Arial" w:hAnsi="Arial" w:cs="Arial"/>
          <w:b/>
          <w:bCs/>
          <w:lang w:val="en-US"/>
        </w:rPr>
        <w:t>3</w:t>
      </w:r>
      <w:r w:rsidRPr="00CC6D4C">
        <w:rPr>
          <w:rFonts w:ascii="Arial" w:hAnsi="Arial" w:cs="Arial"/>
          <w:b/>
          <w:bCs/>
          <w:lang w:val="en-US"/>
        </w:rPr>
        <w:t>]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B7D5D" w:rsidRPr="002B7D5D">
        <w:rPr>
          <w:rFonts w:ascii="Arial" w:hAnsi="Arial" w:cs="Arial"/>
          <w:lang w:val="en-US"/>
        </w:rPr>
        <w:t>T</w:t>
      </w:r>
      <w:r w:rsidR="002B7D5D">
        <w:rPr>
          <w:rFonts w:ascii="Arial" w:hAnsi="Arial" w:cs="Arial"/>
          <w:lang w:val="en-US"/>
        </w:rPr>
        <w:t xml:space="preserve">he IE for immediate report defined in the </w:t>
      </w:r>
      <w:r w:rsidR="002B7D5D" w:rsidRPr="00BC1D83">
        <w:rPr>
          <w:rFonts w:ascii="Arial" w:hAnsi="Arial" w:cs="Arial"/>
          <w:lang w:val="en-US"/>
        </w:rPr>
        <w:t>CreatedEeSubscription</w:t>
      </w:r>
      <w:r w:rsidR="002B7D5D">
        <w:rPr>
          <w:rFonts w:ascii="Arial" w:hAnsi="Arial" w:cs="Arial"/>
          <w:lang w:val="en-US"/>
        </w:rPr>
        <w:t xml:space="preserve"> data type </w:t>
      </w:r>
      <w:r w:rsidR="002B7D5D" w:rsidRPr="00032D1C">
        <w:rPr>
          <w:rFonts w:ascii="Arial" w:hAnsi="Arial" w:cs="Arial"/>
          <w:b/>
          <w:bCs/>
          <w:color w:val="FF0000"/>
          <w:lang w:val="en-US"/>
        </w:rPr>
        <w:t>WILL NEVER BE USED</w:t>
      </w:r>
      <w:r>
        <w:rPr>
          <w:rFonts w:ascii="Arial" w:hAnsi="Arial" w:cs="Arial"/>
          <w:lang w:val="en-US"/>
        </w:rPr>
        <w:t>.</w:t>
      </w:r>
      <w:r w:rsidR="00287D72">
        <w:rPr>
          <w:rFonts w:ascii="Arial" w:hAnsi="Arial" w:cs="Arial"/>
          <w:lang w:val="en-US"/>
        </w:rPr>
        <w:t xml:space="preserve"> Should be obsoleted.</w:t>
      </w:r>
    </w:p>
    <w:p w14:paraId="247A0089" w14:textId="768AE6E8" w:rsidR="00B2773C" w:rsidRDefault="00B2773C" w:rsidP="000B4BFE">
      <w:pPr>
        <w:ind w:left="720"/>
        <w:rPr>
          <w:rFonts w:ascii="Arial" w:hAnsi="Arial" w:cs="Arial"/>
          <w:lang w:val="en-US"/>
        </w:rPr>
      </w:pPr>
    </w:p>
    <w:p w14:paraId="1CE25879" w14:textId="77777777" w:rsidR="00B2773C" w:rsidRDefault="00B2773C" w:rsidP="006C5391">
      <w:pPr>
        <w:rPr>
          <w:rFonts w:ascii="Arial" w:hAnsi="Arial" w:cs="Arial"/>
          <w:lang w:val="en-US"/>
        </w:rPr>
      </w:pPr>
    </w:p>
    <w:p w14:paraId="4E5713B8" w14:textId="3F53F5E6" w:rsidR="00F87FD8" w:rsidRDefault="00444A67" w:rsidP="00D8248A">
      <w:pPr>
        <w:pStyle w:val="Heading1"/>
      </w:pPr>
      <w:r>
        <w:t xml:space="preserve">3. </w:t>
      </w:r>
      <w:r w:rsidR="00FE74B3" w:rsidRPr="000A1A48">
        <w:t>Proposal</w:t>
      </w:r>
    </w:p>
    <w:p w14:paraId="58BF6EA1" w14:textId="77777777" w:rsidR="00E9004D" w:rsidRPr="00E9004D" w:rsidRDefault="00DF04B8" w:rsidP="00D8248A">
      <w:pPr>
        <w:rPr>
          <w:rFonts w:ascii="Arial" w:hAnsi="Arial" w:cs="Arial"/>
          <w:u w:val="single"/>
          <w:lang w:val="en-US"/>
        </w:rPr>
      </w:pPr>
      <w:r w:rsidRPr="00E9004D">
        <w:rPr>
          <w:rFonts w:ascii="Arial" w:hAnsi="Arial" w:cs="Arial"/>
          <w:u w:val="single"/>
          <w:lang w:val="en-US"/>
        </w:rPr>
        <w:t>For missing events</w:t>
      </w:r>
    </w:p>
    <w:p w14:paraId="0D26EA27" w14:textId="77777777" w:rsidR="00E9004D" w:rsidRDefault="00E9004D" w:rsidP="00D8248A">
      <w:pPr>
        <w:rPr>
          <w:rFonts w:ascii="Arial" w:hAnsi="Arial" w:cs="Arial"/>
          <w:lang w:val="en-US"/>
        </w:rPr>
      </w:pPr>
    </w:p>
    <w:p w14:paraId="569CF092" w14:textId="18809008" w:rsidR="006D77DC" w:rsidRDefault="006D77DC" w:rsidP="00D8248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CRs needed for TS 29.563 and TS 29.503 to specify </w:t>
      </w:r>
      <w:r w:rsidR="00FF6717">
        <w:rPr>
          <w:rFonts w:ascii="Arial" w:hAnsi="Arial" w:cs="Arial"/>
          <w:lang w:val="en-US"/>
        </w:rPr>
        <w:t xml:space="preserve">the notifications for reporting of </w:t>
      </w:r>
      <w:r>
        <w:rPr>
          <w:rFonts w:ascii="Arial" w:hAnsi="Arial" w:cs="Arial"/>
          <w:lang w:val="en-US"/>
        </w:rPr>
        <w:t>missing events.</w:t>
      </w:r>
    </w:p>
    <w:p w14:paraId="0E601970" w14:textId="77777777" w:rsidR="006D77DC" w:rsidRDefault="006D77DC" w:rsidP="00D8248A">
      <w:pPr>
        <w:rPr>
          <w:rFonts w:ascii="Arial" w:hAnsi="Arial" w:cs="Arial"/>
          <w:lang w:val="en-US"/>
        </w:rPr>
      </w:pPr>
    </w:p>
    <w:p w14:paraId="27CC2D77" w14:textId="77777777" w:rsidR="00E9004D" w:rsidRPr="00E9004D" w:rsidRDefault="005015FB" w:rsidP="00D8248A">
      <w:pPr>
        <w:rPr>
          <w:rFonts w:ascii="Arial" w:hAnsi="Arial" w:cs="Arial"/>
          <w:u w:val="single"/>
          <w:lang w:val="en-US"/>
        </w:rPr>
      </w:pPr>
      <w:r w:rsidRPr="00E9004D">
        <w:rPr>
          <w:rFonts w:ascii="Arial" w:hAnsi="Arial" w:cs="Arial"/>
          <w:u w:val="single"/>
          <w:lang w:val="en-US"/>
        </w:rPr>
        <w:t>For immediate report delivery</w:t>
      </w:r>
    </w:p>
    <w:p w14:paraId="103948ED" w14:textId="77777777" w:rsidR="00E9004D" w:rsidRDefault="00E9004D" w:rsidP="00D8248A">
      <w:pPr>
        <w:rPr>
          <w:rFonts w:ascii="Arial" w:hAnsi="Arial" w:cs="Arial"/>
          <w:lang w:val="en-US"/>
        </w:rPr>
      </w:pPr>
    </w:p>
    <w:p w14:paraId="50FCD066" w14:textId="5EF8F76F" w:rsidR="00D8248A" w:rsidRDefault="005015FB" w:rsidP="00D8248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="00D8248A">
        <w:rPr>
          <w:rFonts w:ascii="Arial" w:hAnsi="Arial" w:cs="Arial"/>
          <w:lang w:val="en-US"/>
        </w:rPr>
        <w:t>ompare the possible solutions</w:t>
      </w:r>
      <w:r w:rsidR="002E1907">
        <w:rPr>
          <w:rFonts w:ascii="Arial" w:hAnsi="Arial" w:cs="Arial"/>
          <w:lang w:val="en-US"/>
        </w:rPr>
        <w:t>:</w:t>
      </w:r>
    </w:p>
    <w:p w14:paraId="4159B83B" w14:textId="29FD836E" w:rsidR="002E1907" w:rsidRDefault="002E1907" w:rsidP="00D8248A">
      <w:pPr>
        <w:rPr>
          <w:rFonts w:ascii="Arial" w:hAnsi="Arial" w:cs="Arial"/>
          <w:lang w:val="en-US"/>
        </w:rPr>
      </w:pPr>
    </w:p>
    <w:p w14:paraId="7DA7DE2F" w14:textId="4A5B16BF" w:rsidR="002E1907" w:rsidRDefault="002E1907" w:rsidP="00D8248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Alt-1 mandates the UDM must invoke Nhss EE API in synchronized way, which limits the flexibility of UDM implementation, and it has backward compatibility concerns for Rel-16 UDM</w:t>
      </w:r>
    </w:p>
    <w:p w14:paraId="1DCC7DD2" w14:textId="4903A70C" w:rsidR="002E1907" w:rsidRDefault="002E1907" w:rsidP="00D8248A">
      <w:pPr>
        <w:rPr>
          <w:rFonts w:ascii="Arial" w:hAnsi="Arial" w:cs="Arial"/>
          <w:lang w:val="en-US"/>
        </w:rPr>
      </w:pPr>
    </w:p>
    <w:p w14:paraId="2F130F57" w14:textId="77777777" w:rsidR="002E1907" w:rsidRDefault="002E1907" w:rsidP="00D8248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Alt-3 results useless IEs in Nhss API, which is a bad practice on API design.</w:t>
      </w:r>
    </w:p>
    <w:p w14:paraId="01A0835A" w14:textId="77777777" w:rsidR="002E1907" w:rsidRDefault="002E1907" w:rsidP="00D8248A">
      <w:pPr>
        <w:rPr>
          <w:rFonts w:ascii="Arial" w:hAnsi="Arial" w:cs="Arial"/>
          <w:lang w:val="en-US"/>
        </w:rPr>
      </w:pPr>
    </w:p>
    <w:p w14:paraId="2C2C5552" w14:textId="3337C5C4" w:rsidR="002E1907" w:rsidRDefault="002E1907" w:rsidP="00D8248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Alt-2 provides a backward compatible way to allow UDM to differentiate the HSS behavior according to its implementation.</w:t>
      </w:r>
    </w:p>
    <w:p w14:paraId="7DAABDAD" w14:textId="1A3B8F02" w:rsidR="002E1907" w:rsidRDefault="002E1907" w:rsidP="00D8248A">
      <w:pPr>
        <w:rPr>
          <w:rFonts w:ascii="Arial" w:hAnsi="Arial" w:cs="Arial"/>
          <w:lang w:val="en-US"/>
        </w:rPr>
      </w:pPr>
    </w:p>
    <w:p w14:paraId="79EA0E9F" w14:textId="6ABFE208" w:rsidR="002E1907" w:rsidRDefault="002E1907" w:rsidP="00D8248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proposed to use </w:t>
      </w:r>
      <w:r w:rsidRPr="003C5516">
        <w:rPr>
          <w:rFonts w:ascii="Arial" w:hAnsi="Arial" w:cs="Arial"/>
          <w:b/>
          <w:bCs/>
          <w:lang w:val="en-US"/>
        </w:rPr>
        <w:t>Alt-2</w:t>
      </w:r>
      <w:r>
        <w:rPr>
          <w:rFonts w:ascii="Arial" w:hAnsi="Arial" w:cs="Arial"/>
          <w:lang w:val="en-US"/>
        </w:rPr>
        <w:t xml:space="preserve"> as the way forward.</w:t>
      </w:r>
      <w:r w:rsidR="00FA47C9">
        <w:rPr>
          <w:rFonts w:ascii="Arial" w:hAnsi="Arial" w:cs="Arial"/>
          <w:lang w:val="en-US"/>
        </w:rPr>
        <w:t xml:space="preserve"> CRs will be prepared if the solution is agreeable.</w:t>
      </w:r>
    </w:p>
    <w:p w14:paraId="146664D8" w14:textId="0D4ED6A0" w:rsidR="00FA1F03" w:rsidRPr="00FA1F03" w:rsidRDefault="00FA1F03" w:rsidP="00D8248A">
      <w:pPr>
        <w:rPr>
          <w:rFonts w:ascii="Arial" w:hAnsi="Arial" w:cs="Arial"/>
          <w:color w:val="0070C0"/>
          <w:lang w:val="en-US"/>
        </w:rPr>
      </w:pPr>
    </w:p>
    <w:sectPr w:rsidR="00FA1F03" w:rsidRPr="00FA1F0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40CB4" w14:textId="77777777" w:rsidR="005D11E8" w:rsidRDefault="005D11E8">
      <w:r>
        <w:separator/>
      </w:r>
    </w:p>
  </w:endnote>
  <w:endnote w:type="continuationSeparator" w:id="0">
    <w:p w14:paraId="649F5565" w14:textId="77777777" w:rsidR="005D11E8" w:rsidRDefault="005D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20347" w14:textId="77777777" w:rsidR="005D11E8" w:rsidRDefault="005D11E8">
      <w:r>
        <w:separator/>
      </w:r>
    </w:p>
  </w:footnote>
  <w:footnote w:type="continuationSeparator" w:id="0">
    <w:p w14:paraId="0683B631" w14:textId="77777777" w:rsidR="005D11E8" w:rsidRDefault="005D1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F0F71"/>
    <w:multiLevelType w:val="hybridMultilevel"/>
    <w:tmpl w:val="2422A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A94CB1"/>
    <w:multiLevelType w:val="hybridMultilevel"/>
    <w:tmpl w:val="E20ECE46"/>
    <w:lvl w:ilvl="0" w:tplc="FEDA83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8181C"/>
    <w:multiLevelType w:val="hybridMultilevel"/>
    <w:tmpl w:val="3E8CE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6140E"/>
    <w:multiLevelType w:val="hybridMultilevel"/>
    <w:tmpl w:val="FD682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A6B66"/>
    <w:multiLevelType w:val="hybridMultilevel"/>
    <w:tmpl w:val="592C7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4170EEF"/>
    <w:multiLevelType w:val="hybridMultilevel"/>
    <w:tmpl w:val="127EC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E721F"/>
    <w:multiLevelType w:val="hybridMultilevel"/>
    <w:tmpl w:val="B2306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222C4"/>
    <w:multiLevelType w:val="hybridMultilevel"/>
    <w:tmpl w:val="6C92B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23510"/>
    <w:multiLevelType w:val="hybridMultilevel"/>
    <w:tmpl w:val="12C447D6"/>
    <w:lvl w:ilvl="0" w:tplc="D382DAE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C3D92"/>
    <w:multiLevelType w:val="hybridMultilevel"/>
    <w:tmpl w:val="A288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7AF236B"/>
    <w:multiLevelType w:val="hybridMultilevel"/>
    <w:tmpl w:val="33E66630"/>
    <w:lvl w:ilvl="0" w:tplc="75C8D3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5CB7141B"/>
    <w:multiLevelType w:val="hybridMultilevel"/>
    <w:tmpl w:val="0874A840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5" w15:restartNumberingAfterBreak="0">
    <w:nsid w:val="68A0020E"/>
    <w:multiLevelType w:val="hybridMultilevel"/>
    <w:tmpl w:val="BB30D5FA"/>
    <w:lvl w:ilvl="0" w:tplc="FEDA83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337D63"/>
    <w:multiLevelType w:val="hybridMultilevel"/>
    <w:tmpl w:val="5D6451AA"/>
    <w:lvl w:ilvl="0" w:tplc="CD3625F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E949E9"/>
    <w:multiLevelType w:val="hybridMultilevel"/>
    <w:tmpl w:val="9D7C1778"/>
    <w:lvl w:ilvl="0" w:tplc="75C8D3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16"/>
  </w:num>
  <w:num w:numId="9">
    <w:abstractNumId w:val="8"/>
  </w:num>
  <w:num w:numId="10">
    <w:abstractNumId w:val="2"/>
  </w:num>
  <w:num w:numId="11">
    <w:abstractNumId w:val="7"/>
  </w:num>
  <w:num w:numId="12">
    <w:abstractNumId w:val="10"/>
  </w:num>
  <w:num w:numId="13">
    <w:abstractNumId w:val="14"/>
  </w:num>
  <w:num w:numId="14">
    <w:abstractNumId w:val="17"/>
  </w:num>
  <w:num w:numId="15">
    <w:abstractNumId w:val="0"/>
  </w:num>
  <w:num w:numId="16">
    <w:abstractNumId w:val="15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9B2"/>
    <w:rsid w:val="00015615"/>
    <w:rsid w:val="0002191A"/>
    <w:rsid w:val="00030CD4"/>
    <w:rsid w:val="00032D1C"/>
    <w:rsid w:val="00033D86"/>
    <w:rsid w:val="00046686"/>
    <w:rsid w:val="00046FDD"/>
    <w:rsid w:val="00054884"/>
    <w:rsid w:val="00057E1E"/>
    <w:rsid w:val="00072A7C"/>
    <w:rsid w:val="000775E7"/>
    <w:rsid w:val="0007775C"/>
    <w:rsid w:val="0008012E"/>
    <w:rsid w:val="0008475C"/>
    <w:rsid w:val="00085AE8"/>
    <w:rsid w:val="000967F4"/>
    <w:rsid w:val="000A5163"/>
    <w:rsid w:val="000B19BA"/>
    <w:rsid w:val="000B4BFE"/>
    <w:rsid w:val="000B4FA9"/>
    <w:rsid w:val="000C4471"/>
    <w:rsid w:val="000D38BC"/>
    <w:rsid w:val="000D43A1"/>
    <w:rsid w:val="000E0429"/>
    <w:rsid w:val="000F600C"/>
    <w:rsid w:val="000F6E51"/>
    <w:rsid w:val="00102A24"/>
    <w:rsid w:val="00106E38"/>
    <w:rsid w:val="0013259C"/>
    <w:rsid w:val="001354C7"/>
    <w:rsid w:val="00135831"/>
    <w:rsid w:val="001376A6"/>
    <w:rsid w:val="00137A53"/>
    <w:rsid w:val="001416E5"/>
    <w:rsid w:val="0014413C"/>
    <w:rsid w:val="00144387"/>
    <w:rsid w:val="00156CD5"/>
    <w:rsid w:val="00162E36"/>
    <w:rsid w:val="00166A1B"/>
    <w:rsid w:val="00167B8A"/>
    <w:rsid w:val="001709FC"/>
    <w:rsid w:val="00186C3E"/>
    <w:rsid w:val="0019287D"/>
    <w:rsid w:val="00192B41"/>
    <w:rsid w:val="00197E4A"/>
    <w:rsid w:val="001A31EF"/>
    <w:rsid w:val="001B01F1"/>
    <w:rsid w:val="001B2372"/>
    <w:rsid w:val="001B2414"/>
    <w:rsid w:val="001B5421"/>
    <w:rsid w:val="001B650D"/>
    <w:rsid w:val="001D0B09"/>
    <w:rsid w:val="001D5375"/>
    <w:rsid w:val="001E6729"/>
    <w:rsid w:val="0020205A"/>
    <w:rsid w:val="002070CB"/>
    <w:rsid w:val="00216476"/>
    <w:rsid w:val="002213BE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6D40"/>
    <w:rsid w:val="00287D72"/>
    <w:rsid w:val="002919B7"/>
    <w:rsid w:val="00291CD0"/>
    <w:rsid w:val="00295D61"/>
    <w:rsid w:val="002A53BF"/>
    <w:rsid w:val="002A5DCC"/>
    <w:rsid w:val="002B074C"/>
    <w:rsid w:val="002B2FE7"/>
    <w:rsid w:val="002B34EA"/>
    <w:rsid w:val="002B5361"/>
    <w:rsid w:val="002B75FA"/>
    <w:rsid w:val="002B7D5D"/>
    <w:rsid w:val="002C0113"/>
    <w:rsid w:val="002C47B8"/>
    <w:rsid w:val="002E1907"/>
    <w:rsid w:val="002E397B"/>
    <w:rsid w:val="002E3AE2"/>
    <w:rsid w:val="002F26F5"/>
    <w:rsid w:val="002F7CCB"/>
    <w:rsid w:val="00312391"/>
    <w:rsid w:val="00313F3E"/>
    <w:rsid w:val="0031783F"/>
    <w:rsid w:val="00320536"/>
    <w:rsid w:val="00323536"/>
    <w:rsid w:val="003247A9"/>
    <w:rsid w:val="00325E33"/>
    <w:rsid w:val="003275E6"/>
    <w:rsid w:val="00354553"/>
    <w:rsid w:val="00357216"/>
    <w:rsid w:val="00361633"/>
    <w:rsid w:val="00367672"/>
    <w:rsid w:val="00374E97"/>
    <w:rsid w:val="00387160"/>
    <w:rsid w:val="003913E1"/>
    <w:rsid w:val="00392C87"/>
    <w:rsid w:val="00396A89"/>
    <w:rsid w:val="003A21E6"/>
    <w:rsid w:val="003A67E1"/>
    <w:rsid w:val="003B2A49"/>
    <w:rsid w:val="003C3775"/>
    <w:rsid w:val="003C5516"/>
    <w:rsid w:val="003D08C8"/>
    <w:rsid w:val="003D4593"/>
    <w:rsid w:val="003D7BC7"/>
    <w:rsid w:val="003E2C8B"/>
    <w:rsid w:val="003E710B"/>
    <w:rsid w:val="003F049D"/>
    <w:rsid w:val="003F1C0E"/>
    <w:rsid w:val="003F6E29"/>
    <w:rsid w:val="004003D9"/>
    <w:rsid w:val="004008D7"/>
    <w:rsid w:val="0040145D"/>
    <w:rsid w:val="00402FAB"/>
    <w:rsid w:val="00410FD2"/>
    <w:rsid w:val="00411339"/>
    <w:rsid w:val="004131BD"/>
    <w:rsid w:val="00416CEA"/>
    <w:rsid w:val="00421AFD"/>
    <w:rsid w:val="0043026F"/>
    <w:rsid w:val="00430A01"/>
    <w:rsid w:val="00432048"/>
    <w:rsid w:val="00435C5F"/>
    <w:rsid w:val="00444A67"/>
    <w:rsid w:val="00450CE7"/>
    <w:rsid w:val="004518DB"/>
    <w:rsid w:val="00454734"/>
    <w:rsid w:val="00460987"/>
    <w:rsid w:val="00465045"/>
    <w:rsid w:val="00477EBC"/>
    <w:rsid w:val="00482CCC"/>
    <w:rsid w:val="004863A1"/>
    <w:rsid w:val="004A0A73"/>
    <w:rsid w:val="004A3CEF"/>
    <w:rsid w:val="004A661C"/>
    <w:rsid w:val="004B147F"/>
    <w:rsid w:val="004C4C9B"/>
    <w:rsid w:val="004D2FA0"/>
    <w:rsid w:val="004D5D9C"/>
    <w:rsid w:val="004E1010"/>
    <w:rsid w:val="004F1565"/>
    <w:rsid w:val="005015FB"/>
    <w:rsid w:val="0050202A"/>
    <w:rsid w:val="00502608"/>
    <w:rsid w:val="00506C5B"/>
    <w:rsid w:val="005076AF"/>
    <w:rsid w:val="0052032E"/>
    <w:rsid w:val="00522542"/>
    <w:rsid w:val="00531946"/>
    <w:rsid w:val="0054369D"/>
    <w:rsid w:val="00543818"/>
    <w:rsid w:val="00544D8F"/>
    <w:rsid w:val="00553BDE"/>
    <w:rsid w:val="00562495"/>
    <w:rsid w:val="00571040"/>
    <w:rsid w:val="00577727"/>
    <w:rsid w:val="005777AF"/>
    <w:rsid w:val="00582A08"/>
    <w:rsid w:val="00586562"/>
    <w:rsid w:val="0059364E"/>
    <w:rsid w:val="00593DC4"/>
    <w:rsid w:val="0059529B"/>
    <w:rsid w:val="00595945"/>
    <w:rsid w:val="005A3249"/>
    <w:rsid w:val="005A6ABC"/>
    <w:rsid w:val="005A78DB"/>
    <w:rsid w:val="005B061E"/>
    <w:rsid w:val="005B1577"/>
    <w:rsid w:val="005B1CDE"/>
    <w:rsid w:val="005B2C82"/>
    <w:rsid w:val="005C0CC6"/>
    <w:rsid w:val="005C0FFC"/>
    <w:rsid w:val="005C2FAF"/>
    <w:rsid w:val="005C3F71"/>
    <w:rsid w:val="005C7352"/>
    <w:rsid w:val="005D11E8"/>
    <w:rsid w:val="005D1F7E"/>
    <w:rsid w:val="005D672B"/>
    <w:rsid w:val="005E7235"/>
    <w:rsid w:val="005F4B34"/>
    <w:rsid w:val="00613108"/>
    <w:rsid w:val="00616E18"/>
    <w:rsid w:val="00623AED"/>
    <w:rsid w:val="00632157"/>
    <w:rsid w:val="00633971"/>
    <w:rsid w:val="0064121E"/>
    <w:rsid w:val="00645D82"/>
    <w:rsid w:val="00653E9F"/>
    <w:rsid w:val="00660354"/>
    <w:rsid w:val="0066555F"/>
    <w:rsid w:val="00665B9B"/>
    <w:rsid w:val="006753ED"/>
    <w:rsid w:val="00675D99"/>
    <w:rsid w:val="00675EBE"/>
    <w:rsid w:val="006805A7"/>
    <w:rsid w:val="006841A6"/>
    <w:rsid w:val="006914F6"/>
    <w:rsid w:val="006B6C91"/>
    <w:rsid w:val="006C5391"/>
    <w:rsid w:val="006D3D54"/>
    <w:rsid w:val="006D77DC"/>
    <w:rsid w:val="006E1A49"/>
    <w:rsid w:val="006F1B00"/>
    <w:rsid w:val="006F4B7A"/>
    <w:rsid w:val="00700A59"/>
    <w:rsid w:val="00705CEA"/>
    <w:rsid w:val="00710142"/>
    <w:rsid w:val="00712E81"/>
    <w:rsid w:val="00715A1C"/>
    <w:rsid w:val="00723919"/>
    <w:rsid w:val="007261D3"/>
    <w:rsid w:val="0074596C"/>
    <w:rsid w:val="00746F8F"/>
    <w:rsid w:val="00762474"/>
    <w:rsid w:val="00763923"/>
    <w:rsid w:val="00767A88"/>
    <w:rsid w:val="007814A8"/>
    <w:rsid w:val="00781A62"/>
    <w:rsid w:val="00783C0E"/>
    <w:rsid w:val="00787383"/>
    <w:rsid w:val="00787B24"/>
    <w:rsid w:val="00791B51"/>
    <w:rsid w:val="00795AD1"/>
    <w:rsid w:val="007A5115"/>
    <w:rsid w:val="007B5456"/>
    <w:rsid w:val="007B5F65"/>
    <w:rsid w:val="007D33AD"/>
    <w:rsid w:val="007D3C7C"/>
    <w:rsid w:val="007F6574"/>
    <w:rsid w:val="00834CEB"/>
    <w:rsid w:val="00843BBF"/>
    <w:rsid w:val="00850102"/>
    <w:rsid w:val="00850CD4"/>
    <w:rsid w:val="00853680"/>
    <w:rsid w:val="00854A49"/>
    <w:rsid w:val="00856A6D"/>
    <w:rsid w:val="008710BF"/>
    <w:rsid w:val="00874B94"/>
    <w:rsid w:val="0089748B"/>
    <w:rsid w:val="00897FD4"/>
    <w:rsid w:val="008A06BE"/>
    <w:rsid w:val="008A56FD"/>
    <w:rsid w:val="008D3DA6"/>
    <w:rsid w:val="008D49D1"/>
    <w:rsid w:val="008E013B"/>
    <w:rsid w:val="008F0E63"/>
    <w:rsid w:val="008F7444"/>
    <w:rsid w:val="00900E87"/>
    <w:rsid w:val="00901AB9"/>
    <w:rsid w:val="00910C16"/>
    <w:rsid w:val="0091399A"/>
    <w:rsid w:val="00917043"/>
    <w:rsid w:val="00924CFC"/>
    <w:rsid w:val="00926791"/>
    <w:rsid w:val="00933FFB"/>
    <w:rsid w:val="00936894"/>
    <w:rsid w:val="00940736"/>
    <w:rsid w:val="00950CF7"/>
    <w:rsid w:val="009568B5"/>
    <w:rsid w:val="00960A44"/>
    <w:rsid w:val="00974D48"/>
    <w:rsid w:val="009768C3"/>
    <w:rsid w:val="00977C43"/>
    <w:rsid w:val="0098768A"/>
    <w:rsid w:val="00996533"/>
    <w:rsid w:val="009A3833"/>
    <w:rsid w:val="009A5F57"/>
    <w:rsid w:val="009A62E2"/>
    <w:rsid w:val="009B110B"/>
    <w:rsid w:val="009B13F0"/>
    <w:rsid w:val="009B166A"/>
    <w:rsid w:val="009B196A"/>
    <w:rsid w:val="009C0C78"/>
    <w:rsid w:val="009D6D9F"/>
    <w:rsid w:val="009D76C6"/>
    <w:rsid w:val="009E1910"/>
    <w:rsid w:val="009E5DBA"/>
    <w:rsid w:val="009F1D86"/>
    <w:rsid w:val="009F1EF2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18F7"/>
    <w:rsid w:val="00A35BFD"/>
    <w:rsid w:val="00A363E4"/>
    <w:rsid w:val="00A37F80"/>
    <w:rsid w:val="00A46F30"/>
    <w:rsid w:val="00A51BA9"/>
    <w:rsid w:val="00A53501"/>
    <w:rsid w:val="00A61169"/>
    <w:rsid w:val="00A63024"/>
    <w:rsid w:val="00A6373D"/>
    <w:rsid w:val="00A82FCC"/>
    <w:rsid w:val="00A83BDF"/>
    <w:rsid w:val="00A906A4"/>
    <w:rsid w:val="00AA3A47"/>
    <w:rsid w:val="00AA574E"/>
    <w:rsid w:val="00AB7DD7"/>
    <w:rsid w:val="00AC06A3"/>
    <w:rsid w:val="00AC1553"/>
    <w:rsid w:val="00AD1114"/>
    <w:rsid w:val="00AD324E"/>
    <w:rsid w:val="00AD5B51"/>
    <w:rsid w:val="00AD7B78"/>
    <w:rsid w:val="00AF0756"/>
    <w:rsid w:val="00AF0B66"/>
    <w:rsid w:val="00AF4118"/>
    <w:rsid w:val="00B00FC3"/>
    <w:rsid w:val="00B11EBC"/>
    <w:rsid w:val="00B15705"/>
    <w:rsid w:val="00B17B7E"/>
    <w:rsid w:val="00B2773C"/>
    <w:rsid w:val="00B3526C"/>
    <w:rsid w:val="00B35310"/>
    <w:rsid w:val="00B35D46"/>
    <w:rsid w:val="00B43BF1"/>
    <w:rsid w:val="00B47534"/>
    <w:rsid w:val="00B53EDF"/>
    <w:rsid w:val="00B60DDF"/>
    <w:rsid w:val="00B65547"/>
    <w:rsid w:val="00B76C6C"/>
    <w:rsid w:val="00B8480C"/>
    <w:rsid w:val="00B84B54"/>
    <w:rsid w:val="00B92C7D"/>
    <w:rsid w:val="00B93BB2"/>
    <w:rsid w:val="00B9697B"/>
    <w:rsid w:val="00BA4391"/>
    <w:rsid w:val="00BA46C7"/>
    <w:rsid w:val="00BA4DA4"/>
    <w:rsid w:val="00BA5C47"/>
    <w:rsid w:val="00BB278F"/>
    <w:rsid w:val="00BB5518"/>
    <w:rsid w:val="00BB5E57"/>
    <w:rsid w:val="00BB7B45"/>
    <w:rsid w:val="00BC1D83"/>
    <w:rsid w:val="00BC1ECD"/>
    <w:rsid w:val="00BC2E5F"/>
    <w:rsid w:val="00BC5AF6"/>
    <w:rsid w:val="00BD3E51"/>
    <w:rsid w:val="00BD46B3"/>
    <w:rsid w:val="00BF0A84"/>
    <w:rsid w:val="00BF3B01"/>
    <w:rsid w:val="00BF503D"/>
    <w:rsid w:val="00C03706"/>
    <w:rsid w:val="00C03F46"/>
    <w:rsid w:val="00C11C54"/>
    <w:rsid w:val="00C159BC"/>
    <w:rsid w:val="00C15A54"/>
    <w:rsid w:val="00C2214E"/>
    <w:rsid w:val="00C249CA"/>
    <w:rsid w:val="00C2519B"/>
    <w:rsid w:val="00C3782E"/>
    <w:rsid w:val="00C404D1"/>
    <w:rsid w:val="00C41AAA"/>
    <w:rsid w:val="00C42176"/>
    <w:rsid w:val="00C504A7"/>
    <w:rsid w:val="00C5226C"/>
    <w:rsid w:val="00C52914"/>
    <w:rsid w:val="00C5567D"/>
    <w:rsid w:val="00C60758"/>
    <w:rsid w:val="00C63F06"/>
    <w:rsid w:val="00C6590B"/>
    <w:rsid w:val="00C7131F"/>
    <w:rsid w:val="00C74138"/>
    <w:rsid w:val="00C81FBF"/>
    <w:rsid w:val="00C83FBF"/>
    <w:rsid w:val="00CA1E09"/>
    <w:rsid w:val="00CA5DB0"/>
    <w:rsid w:val="00CC58ED"/>
    <w:rsid w:val="00CC6D4C"/>
    <w:rsid w:val="00CC74B3"/>
    <w:rsid w:val="00CD72E8"/>
    <w:rsid w:val="00CF6829"/>
    <w:rsid w:val="00D145EC"/>
    <w:rsid w:val="00D1753E"/>
    <w:rsid w:val="00D27104"/>
    <w:rsid w:val="00D43C0B"/>
    <w:rsid w:val="00D44A74"/>
    <w:rsid w:val="00D57CD2"/>
    <w:rsid w:val="00D57E66"/>
    <w:rsid w:val="00D73350"/>
    <w:rsid w:val="00D82231"/>
    <w:rsid w:val="00D8248A"/>
    <w:rsid w:val="00D8756E"/>
    <w:rsid w:val="00D938DD"/>
    <w:rsid w:val="00D974EA"/>
    <w:rsid w:val="00DA0530"/>
    <w:rsid w:val="00DA6556"/>
    <w:rsid w:val="00DB0C74"/>
    <w:rsid w:val="00DC0F52"/>
    <w:rsid w:val="00DC4726"/>
    <w:rsid w:val="00DC68DB"/>
    <w:rsid w:val="00DD40D2"/>
    <w:rsid w:val="00DE5BBF"/>
    <w:rsid w:val="00DF04B8"/>
    <w:rsid w:val="00E0189D"/>
    <w:rsid w:val="00E0200A"/>
    <w:rsid w:val="00E03A99"/>
    <w:rsid w:val="00E041CD"/>
    <w:rsid w:val="00E1463F"/>
    <w:rsid w:val="00E15C3D"/>
    <w:rsid w:val="00E207CF"/>
    <w:rsid w:val="00E35D6E"/>
    <w:rsid w:val="00E363A9"/>
    <w:rsid w:val="00E377B3"/>
    <w:rsid w:val="00E413E0"/>
    <w:rsid w:val="00E52F4C"/>
    <w:rsid w:val="00E53AE3"/>
    <w:rsid w:val="00E5574A"/>
    <w:rsid w:val="00E64FB2"/>
    <w:rsid w:val="00E6510F"/>
    <w:rsid w:val="00E74B5E"/>
    <w:rsid w:val="00E81E2C"/>
    <w:rsid w:val="00E857BE"/>
    <w:rsid w:val="00E9004D"/>
    <w:rsid w:val="00EA2344"/>
    <w:rsid w:val="00EA40A1"/>
    <w:rsid w:val="00EA69E2"/>
    <w:rsid w:val="00EA7BBC"/>
    <w:rsid w:val="00EB5D2F"/>
    <w:rsid w:val="00EC10EC"/>
    <w:rsid w:val="00ED334F"/>
    <w:rsid w:val="00ED4547"/>
    <w:rsid w:val="00ED50F7"/>
    <w:rsid w:val="00ED5C8D"/>
    <w:rsid w:val="00ED6080"/>
    <w:rsid w:val="00EE0176"/>
    <w:rsid w:val="00EF0942"/>
    <w:rsid w:val="00EF291F"/>
    <w:rsid w:val="00F0218C"/>
    <w:rsid w:val="00F0393B"/>
    <w:rsid w:val="00F26E0A"/>
    <w:rsid w:val="00F313DD"/>
    <w:rsid w:val="00F378BE"/>
    <w:rsid w:val="00F43120"/>
    <w:rsid w:val="00F51EA6"/>
    <w:rsid w:val="00F5730D"/>
    <w:rsid w:val="00F6053A"/>
    <w:rsid w:val="00F763A4"/>
    <w:rsid w:val="00F81CF2"/>
    <w:rsid w:val="00F8306A"/>
    <w:rsid w:val="00F87FD8"/>
    <w:rsid w:val="00F941B8"/>
    <w:rsid w:val="00FA1F03"/>
    <w:rsid w:val="00FA47C9"/>
    <w:rsid w:val="00FA79A7"/>
    <w:rsid w:val="00FB29ED"/>
    <w:rsid w:val="00FB5E2B"/>
    <w:rsid w:val="00FC643D"/>
    <w:rsid w:val="00FD1DAF"/>
    <w:rsid w:val="00FE3DCC"/>
    <w:rsid w:val="00FE53C8"/>
    <w:rsid w:val="00FE5FB7"/>
    <w:rsid w:val="00FE617B"/>
    <w:rsid w:val="00FE74B3"/>
    <w:rsid w:val="00FF0B87"/>
    <w:rsid w:val="00FF16EF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B12C9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FE74B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225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522542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rsid w:val="004F1565"/>
    <w:rPr>
      <w:rFonts w:ascii="Arial" w:hAnsi="Arial"/>
      <w:lang w:val="en-GB" w:eastAsia="en-US"/>
    </w:rPr>
  </w:style>
  <w:style w:type="character" w:styleId="CommentReference">
    <w:name w:val="annotation reference"/>
    <w:rsid w:val="004F1565"/>
    <w:rPr>
      <w:rFonts w:cs="Times New Roman"/>
      <w:sz w:val="16"/>
      <w:szCs w:val="16"/>
    </w:rPr>
  </w:style>
  <w:style w:type="paragraph" w:customStyle="1" w:styleId="TAL">
    <w:name w:val="TAL"/>
    <w:basedOn w:val="Normal"/>
    <w:link w:val="TALChar"/>
    <w:qFormat/>
    <w:rsid w:val="00276D40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76D40"/>
    <w:rPr>
      <w:b/>
    </w:rPr>
  </w:style>
  <w:style w:type="paragraph" w:customStyle="1" w:styleId="TAC">
    <w:name w:val="TAC"/>
    <w:basedOn w:val="TAL"/>
    <w:link w:val="TACChar"/>
    <w:rsid w:val="00276D40"/>
    <w:pPr>
      <w:jc w:val="center"/>
    </w:pPr>
  </w:style>
  <w:style w:type="paragraph" w:customStyle="1" w:styleId="TH">
    <w:name w:val="TH"/>
    <w:basedOn w:val="Normal"/>
    <w:link w:val="THChar"/>
    <w:qFormat/>
    <w:rsid w:val="00276D4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276D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6D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6D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76D4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841A6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82A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582A0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- Jones Lu CT4#104e</cp:lastModifiedBy>
  <cp:revision>78</cp:revision>
  <cp:lastPrinted>2001-04-23T09:30:00Z</cp:lastPrinted>
  <dcterms:created xsi:type="dcterms:W3CDTF">2021-05-03T13:32:00Z</dcterms:created>
  <dcterms:modified xsi:type="dcterms:W3CDTF">2021-05-11T07:19:00Z</dcterms:modified>
</cp:coreProperties>
</file>